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1C" w:rsidRPr="00477BED" w:rsidRDefault="00477BED" w:rsidP="003E52CC">
      <w:pPr>
        <w:widowControl w:val="0"/>
        <w:autoSpaceDE w:val="0"/>
        <w:autoSpaceDN w:val="0"/>
        <w:adjustRightInd w:val="0"/>
        <w:spacing w:before="120" w:after="120" w:line="280" w:lineRule="atLeast"/>
        <w:ind w:right="102"/>
        <w:jc w:val="both"/>
        <w:rPr>
          <w:rFonts w:asciiTheme="minorHAnsi" w:hAnsiTheme="minorHAnsi" w:cstheme="minorHAnsi"/>
          <w:b/>
          <w:color w:val="000000"/>
        </w:rPr>
      </w:pPr>
      <w:r w:rsidRPr="00477BED">
        <w:rPr>
          <w:rFonts w:asciiTheme="minorHAnsi" w:hAnsiTheme="minorHAnsi" w:cstheme="minorHAnsi"/>
          <w:b/>
          <w:color w:val="000000"/>
        </w:rPr>
        <w:t>ΣΥΝΗΜΜΕΝΑ</w:t>
      </w:r>
    </w:p>
    <w:p w:rsidR="003E52CC" w:rsidRPr="00477BED" w:rsidRDefault="003E52CC" w:rsidP="003E52CC">
      <w:pPr>
        <w:widowControl w:val="0"/>
        <w:autoSpaceDE w:val="0"/>
        <w:autoSpaceDN w:val="0"/>
        <w:adjustRightInd w:val="0"/>
        <w:spacing w:before="120" w:after="120" w:line="280" w:lineRule="atLeast"/>
        <w:ind w:right="102"/>
        <w:jc w:val="both"/>
        <w:rPr>
          <w:rFonts w:asciiTheme="minorHAnsi" w:hAnsiTheme="minorHAnsi" w:cstheme="minorHAnsi"/>
          <w:b/>
          <w:color w:val="000000"/>
        </w:rPr>
      </w:pP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1. Παράρτημα Ι: Πίνακες 1-4</w:t>
      </w: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2. Παράρτημα ΙΙ: Υποχρεώσεις Δικαιούχων (Παράρτημα της Απόφασης Ένταξης)</w:t>
      </w:r>
    </w:p>
    <w:p w:rsid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3. Παράρτημα 3. Επιπρόσθετα Στοιχεία Πρόσκλησης</w:t>
      </w:r>
    </w:p>
    <w:p w:rsidR="00637ACA" w:rsidRDefault="00637ACA" w:rsidP="00637ACA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. </w:t>
      </w:r>
      <w:r w:rsidRPr="00477BED">
        <w:rPr>
          <w:rFonts w:asciiTheme="minorHAnsi" w:hAnsiTheme="minorHAnsi" w:cstheme="minorHAnsi"/>
        </w:rPr>
        <w:t>Λοιπά έγγραφα και στοιχεία που απαιτούνται</w:t>
      </w:r>
    </w:p>
    <w:p w:rsidR="00637ACA" w:rsidRPr="00477BED" w:rsidRDefault="00637ACA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Τα παρακάτω συνημμένα βρίσκονται στην ηλεκτρονική διεύθυνση https://www.thessalia-espa.gr</w:t>
      </w: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1. Υπόδειγμα Τεχνικού Δελτίου Πράξης και οδηγίες συμπλήρωσης</w:t>
      </w: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2. Έντυπο Ε.Ι.1_7 «Κατάλογος Εγγράφων για την Τήρηση Φακέλου Πράξης»</w:t>
      </w: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3. Υπόδειγμα Απόφασης Ένταξης Πράξης</w:t>
      </w: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4. Κριτήρια Επιλογής πράξεων – Μεθοδολογία αξιολόγησης</w:t>
      </w: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 xml:space="preserve">5. Υπουργική Απόφαση «Εθνικοί Κανόνες </w:t>
      </w:r>
      <w:proofErr w:type="spellStart"/>
      <w:r w:rsidRPr="00477BED">
        <w:rPr>
          <w:rFonts w:asciiTheme="minorHAnsi" w:hAnsiTheme="minorHAnsi" w:cstheme="minorHAnsi"/>
        </w:rPr>
        <w:t>Επιλεξιμότητας</w:t>
      </w:r>
      <w:proofErr w:type="spellEnd"/>
      <w:r w:rsidRPr="00477BED">
        <w:rPr>
          <w:rFonts w:asciiTheme="minorHAnsi" w:hAnsiTheme="minorHAnsi" w:cstheme="minorHAnsi"/>
        </w:rPr>
        <w:t xml:space="preserve"> των δαπανών των πράξεων των Προγραμμάτων 2021-2027» (Ν. 4914/2022 (Α 61) άρθρο 63, παρ.20)</w:t>
      </w: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6. Υπουργική Απόφαση «Διαδικασία υποβολής και αξιολόγησης ενστάσεων επί των αποτελεσμάτων αξιολόγησης προτάσεων ένταξης στα Προγράμματα ΕΣΠΑ 2021-2027 (ένσταση της παρ. 7 του άρθρου 36 του ν. 4914/2022 (Α 61)» (άρθρο 63, παρ.16 του Ν. 4914/2022)</w:t>
      </w:r>
    </w:p>
    <w:p w:rsidR="00477BED" w:rsidRPr="00477BE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7. Δελτία Ταυτότητας Δεικτών</w:t>
      </w:r>
    </w:p>
    <w:p w:rsidR="0050051D" w:rsidRDefault="00477BED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 w:rsidRPr="00477BED">
        <w:rPr>
          <w:rFonts w:asciiTheme="minorHAnsi" w:hAnsiTheme="minorHAnsi" w:cstheme="minorHAnsi"/>
        </w:rPr>
        <w:t>8. Πίνακας για τη συμμόρφωση των πράξεων με τον Χάρτη Θεμελιωδών Δικαιωμάτων της Ε.Ε.</w:t>
      </w:r>
    </w:p>
    <w:p w:rsidR="00D66180" w:rsidRDefault="00D66180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9. </w:t>
      </w:r>
      <w:r w:rsidRPr="00D66180">
        <w:rPr>
          <w:rFonts w:asciiTheme="minorHAnsi" w:hAnsiTheme="minorHAnsi" w:cstheme="minorHAnsi"/>
        </w:rPr>
        <w:t xml:space="preserve">Τεχνικό Παράρτημα Υλοποίησης </w:t>
      </w:r>
      <w:proofErr w:type="spellStart"/>
      <w:r w:rsidRPr="00D66180">
        <w:rPr>
          <w:rFonts w:asciiTheme="minorHAnsi" w:hAnsiTheme="minorHAnsi" w:cstheme="minorHAnsi"/>
        </w:rPr>
        <w:t>Υπο</w:t>
      </w:r>
      <w:r>
        <w:rPr>
          <w:rFonts w:asciiTheme="minorHAnsi" w:hAnsiTheme="minorHAnsi" w:cstheme="minorHAnsi"/>
        </w:rPr>
        <w:t>έ</w:t>
      </w:r>
      <w:r w:rsidRPr="00D66180">
        <w:rPr>
          <w:rFonts w:asciiTheme="minorHAnsi" w:hAnsiTheme="minorHAnsi" w:cstheme="minorHAnsi"/>
        </w:rPr>
        <w:t>ργου</w:t>
      </w:r>
      <w:proofErr w:type="spellEnd"/>
      <w:r w:rsidRPr="00D6618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μ</w:t>
      </w:r>
      <w:r w:rsidRPr="00D66180">
        <w:rPr>
          <w:rFonts w:asciiTheme="minorHAnsi" w:hAnsiTheme="minorHAnsi" w:cstheme="minorHAnsi"/>
        </w:rPr>
        <w:t>ε Ίδια Μέσα</w:t>
      </w:r>
    </w:p>
    <w:p w:rsidR="00477BED" w:rsidRDefault="00637ACA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477BED">
        <w:rPr>
          <w:rFonts w:asciiTheme="minorHAnsi" w:hAnsiTheme="minorHAnsi" w:cstheme="minorHAnsi"/>
        </w:rPr>
        <w:t xml:space="preserve">. </w:t>
      </w:r>
      <w:r w:rsidR="00477BED" w:rsidRPr="00477BED">
        <w:rPr>
          <w:rFonts w:asciiTheme="minorHAnsi" w:hAnsiTheme="minorHAnsi" w:cstheme="minorHAnsi"/>
        </w:rPr>
        <w:t>Υποχρεώσεις ΓΑΚ</w:t>
      </w:r>
    </w:p>
    <w:p w:rsidR="00477BED" w:rsidRPr="00477BED" w:rsidRDefault="00637ACA" w:rsidP="00477BED">
      <w:pPr>
        <w:widowControl w:val="0"/>
        <w:autoSpaceDE w:val="0"/>
        <w:autoSpaceDN w:val="0"/>
        <w:adjustRightInd w:val="0"/>
        <w:spacing w:after="0" w:line="320" w:lineRule="atLeast"/>
        <w:ind w:left="357" w:right="10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="00477BED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Κείμενα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Βάσης ΔΕΑ - </w:t>
      </w:r>
      <w:r w:rsidRPr="00637ACA">
        <w:rPr>
          <w:rFonts w:asciiTheme="minorHAnsi" w:hAnsiTheme="minorHAnsi" w:cstheme="minorHAnsi"/>
        </w:rPr>
        <w:t>Περιφερειακές Απολήξεις ΕΤΑΚ</w:t>
      </w:r>
    </w:p>
    <w:sectPr w:rsidR="00477BED" w:rsidRPr="00477BED" w:rsidSect="00A9153E">
      <w:footerReference w:type="default" r:id="rId7"/>
      <w:pgSz w:w="11906" w:h="16838"/>
      <w:pgMar w:top="1247" w:right="1361" w:bottom="124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5B0" w:rsidRDefault="009415B0" w:rsidP="003E52CC">
      <w:pPr>
        <w:spacing w:after="0" w:line="240" w:lineRule="auto"/>
      </w:pPr>
      <w:r>
        <w:separator/>
      </w:r>
    </w:p>
  </w:endnote>
  <w:endnote w:type="continuationSeparator" w:id="0">
    <w:p w:rsidR="009415B0" w:rsidRDefault="009415B0" w:rsidP="003E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2CC" w:rsidRDefault="003E52CC" w:rsidP="003E52CC">
    <w:pPr>
      <w:pStyle w:val="a5"/>
      <w:jc w:val="center"/>
    </w:pPr>
    <w:r>
      <w:t>[</w:t>
    </w:r>
    <w:r>
      <w:fldChar w:fldCharType="begin"/>
    </w:r>
    <w:r>
      <w:instrText>PAGE   \* MERGEFORMAT</w:instrText>
    </w:r>
    <w:r>
      <w:fldChar w:fldCharType="separate"/>
    </w:r>
    <w:r w:rsidR="00637ACA">
      <w:rPr>
        <w:noProof/>
      </w:rPr>
      <w:t>1</w:t>
    </w:r>
    <w:r>
      <w:fldChar w:fldCharType="end"/>
    </w:r>
    <w: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5B0" w:rsidRDefault="009415B0" w:rsidP="003E52CC">
      <w:pPr>
        <w:spacing w:after="0" w:line="240" w:lineRule="auto"/>
      </w:pPr>
      <w:r>
        <w:separator/>
      </w:r>
    </w:p>
  </w:footnote>
  <w:footnote w:type="continuationSeparator" w:id="0">
    <w:p w:rsidR="009415B0" w:rsidRDefault="009415B0" w:rsidP="003E5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0FB1"/>
    <w:multiLevelType w:val="hybridMultilevel"/>
    <w:tmpl w:val="710C7A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E44CF"/>
    <w:multiLevelType w:val="hybridMultilevel"/>
    <w:tmpl w:val="194E15F2"/>
    <w:lvl w:ilvl="0" w:tplc="3B521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1C"/>
    <w:rsid w:val="0001581D"/>
    <w:rsid w:val="003E52CC"/>
    <w:rsid w:val="00477BED"/>
    <w:rsid w:val="0050051D"/>
    <w:rsid w:val="00637ACA"/>
    <w:rsid w:val="007C26D8"/>
    <w:rsid w:val="009415B0"/>
    <w:rsid w:val="00A9153E"/>
    <w:rsid w:val="00C14AA0"/>
    <w:rsid w:val="00D66180"/>
    <w:rsid w:val="00DD201C"/>
    <w:rsid w:val="00EB4376"/>
    <w:rsid w:val="00F6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8FF4"/>
  <w15:chartTrackingRefBased/>
  <w15:docId w15:val="{40BDA203-C71E-46CF-A383-1A14F36B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01C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01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E5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E52CC"/>
    <w:rPr>
      <w:rFonts w:ascii="Calibri" w:eastAsia="Times New Roman" w:hAnsi="Calibri" w:cs="Times New Roman"/>
      <w:lang w:eastAsia="el-GR"/>
    </w:rPr>
  </w:style>
  <w:style w:type="paragraph" w:styleId="a5">
    <w:name w:val="footer"/>
    <w:basedOn w:val="a"/>
    <w:link w:val="Char0"/>
    <w:uiPriority w:val="99"/>
    <w:unhideWhenUsed/>
    <w:rsid w:val="003E5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E52CC"/>
    <w:rPr>
      <w:rFonts w:ascii="Calibri" w:eastAsia="Times New Roman" w:hAnsi="Calibri" w:cs="Times New Roman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ΒΟΥΛΓΑΡΗΣ ΑΡΙΣΤΕΙΔΗΣ</dc:creator>
  <cp:keywords/>
  <dc:description/>
  <cp:lastModifiedBy>ΒΟΥΛΓΑΡΗΣ ΑΡΙΣΤΕΙΔΗΣ</cp:lastModifiedBy>
  <cp:revision>7</cp:revision>
  <dcterms:created xsi:type="dcterms:W3CDTF">2024-09-11T09:24:00Z</dcterms:created>
  <dcterms:modified xsi:type="dcterms:W3CDTF">2024-09-17T09:18:00Z</dcterms:modified>
</cp:coreProperties>
</file>