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54950" w14:textId="04442928" w:rsidR="00155559" w:rsidRPr="00336AEA" w:rsidRDefault="00F00C84" w:rsidP="00336AEA">
      <w:pPr>
        <w:pStyle w:val="a3"/>
        <w:tabs>
          <w:tab w:val="clear" w:pos="4153"/>
          <w:tab w:val="clear" w:pos="8306"/>
        </w:tabs>
        <w:spacing w:before="120" w:after="120" w:line="240" w:lineRule="exact"/>
        <w:jc w:val="center"/>
        <w:rPr>
          <w:rFonts w:ascii="Tahoma" w:hAnsi="Tahoma" w:cs="Tahoma"/>
          <w:iCs/>
          <w:sz w:val="18"/>
          <w:szCs w:val="18"/>
        </w:rPr>
      </w:pPr>
      <w:bookmarkStart w:id="0" w:name="_GoBack"/>
      <w:bookmarkEnd w:id="0"/>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p>
    <w:p w14:paraId="45EB8566" w14:textId="77777777" w:rsidR="00336AEA" w:rsidRDefault="00336AEA" w:rsidP="00BA0D69">
      <w:pPr>
        <w:spacing w:line="240" w:lineRule="auto"/>
        <w:jc w:val="left"/>
        <w:rPr>
          <w:rFonts w:ascii="Tahoma" w:hAnsi="Tahoma" w:cs="Tahoma"/>
          <w:b/>
          <w:bCs/>
          <w:i/>
          <w:sz w:val="18"/>
          <w:szCs w:val="18"/>
        </w:rPr>
      </w:pPr>
    </w:p>
    <w:p w14:paraId="776977C9" w14:textId="77777777" w:rsidR="00336AEA" w:rsidRDefault="00336AEA" w:rsidP="00BA0D69">
      <w:pPr>
        <w:spacing w:line="240" w:lineRule="auto"/>
        <w:jc w:val="left"/>
        <w:rPr>
          <w:rFonts w:ascii="Tahoma" w:hAnsi="Tahoma" w:cs="Tahoma"/>
          <w:b/>
          <w:bCs/>
          <w:i/>
          <w:sz w:val="18"/>
          <w:szCs w:val="18"/>
        </w:rPr>
      </w:pPr>
    </w:p>
    <w:p w14:paraId="6109FC57" w14:textId="52BAABE4" w:rsidR="00BA0D69" w:rsidRDefault="00BA0D69" w:rsidP="00BA0D69">
      <w:pPr>
        <w:spacing w:line="240" w:lineRule="auto"/>
        <w:jc w:val="left"/>
        <w:rPr>
          <w:rFonts w:ascii="Tahoma" w:hAnsi="Tahoma" w:cs="Tahoma"/>
          <w:b/>
          <w:bCs/>
          <w:i/>
          <w:sz w:val="18"/>
          <w:szCs w:val="18"/>
        </w:rPr>
      </w:pPr>
      <w:r w:rsidRPr="00F00C84">
        <w:rPr>
          <w:rFonts w:ascii="Tahoma" w:hAnsi="Tahoma" w:cs="Tahoma"/>
          <w:b/>
          <w:bCs/>
          <w:i/>
          <w:sz w:val="18"/>
          <w:szCs w:val="18"/>
        </w:rPr>
        <w:tab/>
      </w:r>
      <w:r w:rsidRPr="00F00C84">
        <w:rPr>
          <w:rFonts w:ascii="Tahoma" w:hAnsi="Tahoma" w:cs="Tahoma"/>
          <w:b/>
          <w:bCs/>
          <w:i/>
          <w:sz w:val="18"/>
          <w:szCs w:val="18"/>
        </w:rPr>
        <w:tab/>
      </w:r>
    </w:p>
    <w:p w14:paraId="5956F4BB" w14:textId="77777777" w:rsidR="00D56282" w:rsidRPr="00F00C84" w:rsidRDefault="00D56282" w:rsidP="00BA0D69">
      <w:pPr>
        <w:spacing w:line="240" w:lineRule="auto"/>
        <w:jc w:val="left"/>
        <w:rPr>
          <w:rFonts w:ascii="Tahoma" w:hAnsi="Tahoma" w:cs="Tahoma"/>
          <w:i/>
          <w:sz w:val="18"/>
          <w:szCs w:val="18"/>
        </w:rPr>
      </w:pPr>
    </w:p>
    <w:p w14:paraId="5938F662" w14:textId="77777777" w:rsidR="00BA0D69" w:rsidRPr="007A6C80" w:rsidRDefault="00BA0D69" w:rsidP="002540A9">
      <w:pPr>
        <w:pStyle w:val="a3"/>
        <w:tabs>
          <w:tab w:val="clear" w:pos="4153"/>
          <w:tab w:val="clear" w:pos="8306"/>
        </w:tabs>
        <w:spacing w:before="120" w:after="120" w:line="240" w:lineRule="exact"/>
        <w:jc w:val="center"/>
        <w:rPr>
          <w:rFonts w:ascii="Tahoma" w:hAnsi="Tahoma" w:cs="Tahoma"/>
          <w:iCs/>
          <w:sz w:val="18"/>
          <w:szCs w:val="18"/>
        </w:rPr>
      </w:pPr>
    </w:p>
    <w:p w14:paraId="3D110367" w14:textId="77777777" w:rsidR="00003CEB" w:rsidRPr="007A6C80" w:rsidRDefault="00003CEB" w:rsidP="002540A9">
      <w:pPr>
        <w:spacing w:line="240" w:lineRule="exact"/>
        <w:jc w:val="left"/>
        <w:rPr>
          <w:rFonts w:ascii="Tahoma" w:hAnsi="Tahoma" w:cs="Tahoma"/>
          <w:b/>
          <w:bCs/>
          <w:i/>
          <w:sz w:val="18"/>
          <w:szCs w:val="18"/>
        </w:rPr>
      </w:pPr>
    </w:p>
    <w:p w14:paraId="05536814" w14:textId="32BF9162" w:rsidR="00003CEB" w:rsidRPr="007A6C80" w:rsidRDefault="00003CEB" w:rsidP="002540A9">
      <w:pPr>
        <w:spacing w:line="240" w:lineRule="exact"/>
        <w:jc w:val="left"/>
        <w:rPr>
          <w:rFonts w:ascii="Tahoma" w:hAnsi="Tahoma" w:cs="Tahoma"/>
          <w:i/>
          <w:sz w:val="18"/>
          <w:szCs w:val="18"/>
        </w:rPr>
      </w:pPr>
      <w:r w:rsidRPr="007A6C80">
        <w:rPr>
          <w:rFonts w:ascii="Tahoma" w:hAnsi="Tahoma" w:cs="Tahoma"/>
          <w:b/>
          <w:bCs/>
          <w:i/>
          <w:sz w:val="18"/>
          <w:szCs w:val="18"/>
        </w:rPr>
        <w:tab/>
      </w:r>
      <w:r w:rsidRPr="007A6C80">
        <w:rPr>
          <w:rFonts w:ascii="Tahoma" w:hAnsi="Tahoma" w:cs="Tahoma"/>
          <w:b/>
          <w:bCs/>
          <w:i/>
          <w:sz w:val="18"/>
          <w:szCs w:val="18"/>
        </w:rPr>
        <w:tab/>
      </w:r>
    </w:p>
    <w:p w14:paraId="0003F1B5" w14:textId="1247B249" w:rsidR="00AF1275" w:rsidRPr="00AF1275" w:rsidRDefault="00135566" w:rsidP="00AF1275">
      <w:pPr>
        <w:spacing w:before="120" w:line="276" w:lineRule="auto"/>
        <w:ind w:right="397"/>
        <w:jc w:val="right"/>
        <w:rPr>
          <w:rFonts w:ascii="Tahoma" w:hAnsi="Tahoma" w:cs="Tahoma"/>
          <w:b/>
          <w:color w:val="7030A0"/>
          <w:sz w:val="36"/>
          <w:szCs w:val="36"/>
        </w:rPr>
      </w:pPr>
      <w:r w:rsidRPr="00AF1275">
        <w:rPr>
          <w:rFonts w:ascii="Tahoma" w:hAnsi="Tahoma" w:cs="Tahoma"/>
          <w:b/>
          <w:color w:val="7030A0"/>
          <w:sz w:val="36"/>
          <w:szCs w:val="36"/>
        </w:rPr>
        <w:t>ΟΔΗΓΙΕΣ</w:t>
      </w:r>
      <w:r w:rsidR="005922F6" w:rsidRPr="00AF1275">
        <w:rPr>
          <w:rFonts w:ascii="Tahoma" w:hAnsi="Tahoma" w:cs="Tahoma"/>
          <w:b/>
          <w:color w:val="7030A0"/>
          <w:sz w:val="36"/>
          <w:szCs w:val="36"/>
        </w:rPr>
        <w:t xml:space="preserve"> Ο.</w:t>
      </w:r>
      <w:r w:rsidR="00AF1275" w:rsidRPr="00AF1275">
        <w:rPr>
          <w:rFonts w:ascii="Tahoma" w:hAnsi="Tahoma" w:cs="Tahoma"/>
          <w:b/>
          <w:color w:val="7030A0"/>
          <w:sz w:val="36"/>
          <w:szCs w:val="36"/>
        </w:rPr>
        <w:t>2</w:t>
      </w:r>
    </w:p>
    <w:p w14:paraId="133728F2" w14:textId="77777777" w:rsidR="005922F6" w:rsidRPr="00135566" w:rsidRDefault="005922F6" w:rsidP="00AF1275">
      <w:pPr>
        <w:spacing w:line="276" w:lineRule="auto"/>
        <w:ind w:right="397"/>
        <w:jc w:val="right"/>
        <w:rPr>
          <w:rFonts w:ascii="Tahoma" w:hAnsi="Tahoma" w:cs="Tahoma"/>
          <w:color w:val="7030A0"/>
          <w:szCs w:val="22"/>
        </w:rPr>
      </w:pPr>
      <w:r w:rsidRPr="00135566">
        <w:rPr>
          <w:rFonts w:ascii="Tahoma" w:hAnsi="Tahoma" w:cs="Tahoma"/>
          <w:color w:val="7030A0"/>
          <w:szCs w:val="22"/>
        </w:rPr>
        <w:t>Έκδοση: 1</w:t>
      </w:r>
      <w:r w:rsidRPr="00135566">
        <w:rPr>
          <w:rFonts w:ascii="Tahoma" w:hAnsi="Tahoma" w:cs="Tahoma"/>
          <w:color w:val="7030A0"/>
          <w:szCs w:val="22"/>
          <w:vertAlign w:val="superscript"/>
        </w:rPr>
        <w:t>η</w:t>
      </w:r>
    </w:p>
    <w:p w14:paraId="4AA72192" w14:textId="77777777" w:rsidR="00135566" w:rsidRPr="00421926" w:rsidRDefault="00135566" w:rsidP="00AF1275">
      <w:pPr>
        <w:spacing w:line="276" w:lineRule="auto"/>
        <w:rPr>
          <w:rFonts w:ascii="Franklin Gothic Book" w:hAnsi="Franklin Gothic Book" w:cs="Arial"/>
          <w:b/>
          <w:color w:val="7030A0"/>
          <w:sz w:val="44"/>
          <w:szCs w:val="44"/>
        </w:rPr>
      </w:pPr>
    </w:p>
    <w:p w14:paraId="1EBB9AA1" w14:textId="0954668A" w:rsidR="00003CEB" w:rsidRPr="005922F6" w:rsidRDefault="00135566" w:rsidP="00AF1275">
      <w:pPr>
        <w:spacing w:line="276" w:lineRule="auto"/>
        <w:jc w:val="left"/>
        <w:rPr>
          <w:rFonts w:ascii="Tahoma" w:eastAsiaTheme="minorHAnsi" w:hAnsi="Tahoma" w:cs="Tahoma"/>
          <w:b/>
          <w:color w:val="006699"/>
          <w:sz w:val="28"/>
          <w:szCs w:val="28"/>
          <w:lang w:eastAsia="en-US"/>
        </w:rPr>
      </w:pPr>
      <w:r w:rsidRPr="005922F6">
        <w:rPr>
          <w:rFonts w:ascii="Tahoma" w:eastAsiaTheme="minorHAnsi" w:hAnsi="Tahoma" w:cs="Tahoma"/>
          <w:b/>
          <w:color w:val="006699"/>
          <w:sz w:val="28"/>
          <w:szCs w:val="28"/>
          <w:lang w:eastAsia="en-US"/>
        </w:rPr>
        <w:t>ΕΙΔ</w:t>
      </w:r>
      <w:r w:rsidR="00EA18A1">
        <w:rPr>
          <w:rFonts w:ascii="Tahoma" w:eastAsiaTheme="minorHAnsi" w:hAnsi="Tahoma" w:cs="Tahoma"/>
          <w:b/>
          <w:color w:val="006699"/>
          <w:sz w:val="28"/>
          <w:szCs w:val="28"/>
          <w:lang w:eastAsia="en-US"/>
        </w:rPr>
        <w:t>Η</w:t>
      </w:r>
      <w:r w:rsidRPr="005922F6">
        <w:rPr>
          <w:rFonts w:ascii="Tahoma" w:eastAsiaTheme="minorHAnsi" w:hAnsi="Tahoma" w:cs="Tahoma"/>
          <w:b/>
          <w:color w:val="006699"/>
          <w:sz w:val="28"/>
          <w:szCs w:val="28"/>
          <w:lang w:eastAsia="en-US"/>
        </w:rPr>
        <w:t xml:space="preserve"> ΥΠΟΕΡΓ</w:t>
      </w:r>
      <w:r w:rsidR="00EA18A1">
        <w:rPr>
          <w:rFonts w:ascii="Tahoma" w:eastAsiaTheme="minorHAnsi" w:hAnsi="Tahoma" w:cs="Tahoma"/>
          <w:b/>
          <w:color w:val="006699"/>
          <w:sz w:val="28"/>
          <w:szCs w:val="28"/>
          <w:lang w:eastAsia="en-US"/>
        </w:rPr>
        <w:t>ΩΝ</w:t>
      </w:r>
      <w:r w:rsidRPr="005922F6">
        <w:rPr>
          <w:rFonts w:ascii="Tahoma" w:eastAsiaTheme="minorHAnsi" w:hAnsi="Tahoma" w:cs="Tahoma"/>
          <w:b/>
          <w:color w:val="006699"/>
          <w:sz w:val="28"/>
          <w:szCs w:val="28"/>
          <w:lang w:eastAsia="en-US"/>
        </w:rPr>
        <w:t xml:space="preserve"> </w:t>
      </w:r>
      <w:r w:rsidR="00AF1275">
        <w:rPr>
          <w:rFonts w:ascii="Tahoma" w:eastAsiaTheme="minorHAnsi" w:hAnsi="Tahoma" w:cs="Tahoma"/>
          <w:b/>
          <w:color w:val="006699"/>
          <w:sz w:val="28"/>
          <w:szCs w:val="28"/>
          <w:lang w:eastAsia="en-US"/>
        </w:rPr>
        <w:t>και</w:t>
      </w:r>
      <w:r w:rsidRPr="005922F6">
        <w:rPr>
          <w:rFonts w:ascii="Tahoma" w:eastAsiaTheme="minorHAnsi" w:hAnsi="Tahoma" w:cs="Tahoma"/>
          <w:b/>
          <w:color w:val="006699"/>
          <w:sz w:val="28"/>
          <w:szCs w:val="28"/>
          <w:lang w:eastAsia="en-US"/>
        </w:rPr>
        <w:t xml:space="preserve"> ΗΜΕΡΟΜΗΝΙΑ ΕΝΑΡΞΗΣ </w:t>
      </w:r>
      <w:r w:rsidR="00AF1275">
        <w:rPr>
          <w:rFonts w:ascii="Tahoma" w:eastAsiaTheme="minorHAnsi" w:hAnsi="Tahoma" w:cs="Tahoma"/>
          <w:b/>
          <w:color w:val="006699"/>
          <w:sz w:val="28"/>
          <w:szCs w:val="28"/>
          <w:lang w:eastAsia="en-US"/>
        </w:rPr>
        <w:t xml:space="preserve">στα ΤΔΠ/ΤΔΥ </w:t>
      </w:r>
      <w:r w:rsidRPr="005922F6">
        <w:rPr>
          <w:rFonts w:ascii="Tahoma" w:eastAsiaTheme="minorHAnsi" w:hAnsi="Tahoma" w:cs="Tahoma"/>
          <w:b/>
          <w:color w:val="006699"/>
          <w:sz w:val="28"/>
          <w:szCs w:val="28"/>
          <w:lang w:eastAsia="en-US"/>
        </w:rPr>
        <w:t xml:space="preserve"> </w:t>
      </w:r>
    </w:p>
    <w:p w14:paraId="089C9B76" w14:textId="77777777" w:rsidR="00135566" w:rsidRDefault="00135566" w:rsidP="00AF1275">
      <w:pPr>
        <w:tabs>
          <w:tab w:val="left" w:pos="8789"/>
        </w:tabs>
        <w:spacing w:before="60" w:after="60" w:line="240" w:lineRule="exact"/>
        <w:ind w:left="426"/>
        <w:jc w:val="left"/>
        <w:rPr>
          <w:rFonts w:ascii="Tahoma" w:hAnsi="Tahoma" w:cs="Tahoma"/>
          <w:color w:val="41372F"/>
          <w:sz w:val="18"/>
          <w:szCs w:val="18"/>
        </w:rPr>
      </w:pPr>
    </w:p>
    <w:p w14:paraId="2B62488E" w14:textId="4F9496BA" w:rsidR="004433B7" w:rsidRPr="007A6C80" w:rsidRDefault="005A27EB" w:rsidP="00AF1275">
      <w:pPr>
        <w:spacing w:before="60" w:after="60" w:line="240" w:lineRule="exact"/>
        <w:ind w:left="426" w:right="679"/>
        <w:jc w:val="left"/>
        <w:rPr>
          <w:rFonts w:ascii="Tahoma" w:hAnsi="Tahoma" w:cs="Tahoma"/>
          <w:color w:val="41372F"/>
          <w:sz w:val="18"/>
          <w:szCs w:val="18"/>
        </w:rPr>
      </w:pPr>
      <w:r>
        <w:rPr>
          <w:rFonts w:ascii="Tahoma" w:hAnsi="Tahoma" w:cs="Tahoma"/>
          <w:color w:val="41372F"/>
          <w:sz w:val="18"/>
          <w:szCs w:val="18"/>
        </w:rPr>
        <w:t>Στον πίνακα που ακολουθεί</w:t>
      </w:r>
      <w:r w:rsidR="00135566">
        <w:rPr>
          <w:rFonts w:ascii="Tahoma" w:hAnsi="Tahoma" w:cs="Tahoma"/>
          <w:color w:val="41372F"/>
          <w:sz w:val="18"/>
          <w:szCs w:val="18"/>
        </w:rPr>
        <w:t xml:space="preserve"> </w:t>
      </w:r>
      <w:r>
        <w:rPr>
          <w:rFonts w:ascii="Tahoma" w:hAnsi="Tahoma" w:cs="Tahoma"/>
          <w:color w:val="41372F"/>
          <w:sz w:val="18"/>
          <w:szCs w:val="18"/>
        </w:rPr>
        <w:t xml:space="preserve">περιλαμβάνονται </w:t>
      </w:r>
      <w:r w:rsidR="00135566">
        <w:rPr>
          <w:rFonts w:ascii="Tahoma" w:hAnsi="Tahoma" w:cs="Tahoma"/>
          <w:color w:val="41372F"/>
          <w:sz w:val="18"/>
          <w:szCs w:val="18"/>
        </w:rPr>
        <w:t>ο</w:t>
      </w:r>
      <w:r w:rsidR="00003CEB" w:rsidRPr="007A6C80">
        <w:rPr>
          <w:rFonts w:ascii="Tahoma" w:hAnsi="Tahoma" w:cs="Tahoma"/>
          <w:color w:val="41372F"/>
          <w:sz w:val="18"/>
          <w:szCs w:val="18"/>
        </w:rPr>
        <w:t>δηγίες</w:t>
      </w:r>
      <w:r>
        <w:rPr>
          <w:rFonts w:ascii="Tahoma" w:hAnsi="Tahoma" w:cs="Tahoma"/>
          <w:color w:val="41372F"/>
          <w:sz w:val="18"/>
          <w:szCs w:val="18"/>
        </w:rPr>
        <w:t xml:space="preserve">/ </w:t>
      </w:r>
      <w:r w:rsidR="00135566">
        <w:rPr>
          <w:rFonts w:ascii="Tahoma" w:hAnsi="Tahoma" w:cs="Tahoma"/>
          <w:color w:val="41372F"/>
          <w:sz w:val="18"/>
          <w:szCs w:val="18"/>
        </w:rPr>
        <w:t xml:space="preserve">κατευθύνσεις </w:t>
      </w:r>
      <w:r>
        <w:rPr>
          <w:rFonts w:ascii="Tahoma" w:hAnsi="Tahoma" w:cs="Tahoma"/>
          <w:color w:val="41372F"/>
          <w:sz w:val="18"/>
          <w:szCs w:val="18"/>
        </w:rPr>
        <w:t xml:space="preserve">προς τους Δικαιούχους και τις Διαχειριστικές Αρχές </w:t>
      </w:r>
      <w:r w:rsidR="00135566">
        <w:rPr>
          <w:rFonts w:ascii="Tahoma" w:hAnsi="Tahoma" w:cs="Tahoma"/>
          <w:color w:val="41372F"/>
          <w:sz w:val="18"/>
          <w:szCs w:val="18"/>
        </w:rPr>
        <w:t>για</w:t>
      </w:r>
      <w:r w:rsidR="004433B7" w:rsidRPr="007A6C80">
        <w:rPr>
          <w:rFonts w:ascii="Tahoma" w:hAnsi="Tahoma" w:cs="Tahoma"/>
          <w:color w:val="41372F"/>
          <w:sz w:val="18"/>
          <w:szCs w:val="18"/>
        </w:rPr>
        <w:t xml:space="preserve">: </w:t>
      </w:r>
    </w:p>
    <w:p w14:paraId="0BEDEDE4" w14:textId="17762B6E" w:rsidR="00003CEB" w:rsidRPr="00AB1030" w:rsidRDefault="004433B7"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5A27EB" w:rsidRPr="00AB1030">
        <w:rPr>
          <w:rFonts w:ascii="Tahoma" w:hAnsi="Tahoma" w:cs="Tahoma"/>
          <w:sz w:val="18"/>
          <w:szCs w:val="18"/>
        </w:rPr>
        <w:t xml:space="preserve">ορθή </w:t>
      </w:r>
      <w:r w:rsidRPr="00AB1030">
        <w:rPr>
          <w:rFonts w:ascii="Tahoma" w:hAnsi="Tahoma" w:cs="Tahoma"/>
          <w:sz w:val="18"/>
          <w:szCs w:val="18"/>
        </w:rPr>
        <w:t>επιλογή του «</w:t>
      </w:r>
      <w:r w:rsidR="005A27EB" w:rsidRPr="00AB1030">
        <w:rPr>
          <w:rFonts w:ascii="Tahoma" w:hAnsi="Tahoma" w:cs="Tahoma"/>
          <w:sz w:val="18"/>
          <w:szCs w:val="18"/>
        </w:rPr>
        <w:t>ε</w:t>
      </w:r>
      <w:r w:rsidR="00003CEB" w:rsidRPr="00AB1030">
        <w:rPr>
          <w:rFonts w:ascii="Tahoma" w:hAnsi="Tahoma" w:cs="Tahoma"/>
          <w:sz w:val="18"/>
          <w:szCs w:val="18"/>
        </w:rPr>
        <w:t>ίδο</w:t>
      </w:r>
      <w:r w:rsidR="00106659" w:rsidRPr="00AB1030">
        <w:rPr>
          <w:rFonts w:ascii="Tahoma" w:hAnsi="Tahoma" w:cs="Tahoma"/>
          <w:sz w:val="18"/>
          <w:szCs w:val="18"/>
        </w:rPr>
        <w:t>υ</w:t>
      </w:r>
      <w:r w:rsidR="00003CEB" w:rsidRPr="00AB1030">
        <w:rPr>
          <w:rFonts w:ascii="Tahoma" w:hAnsi="Tahoma" w:cs="Tahoma"/>
          <w:sz w:val="18"/>
          <w:szCs w:val="18"/>
        </w:rPr>
        <w:t xml:space="preserve">ς </w:t>
      </w:r>
      <w:r w:rsidR="005A27EB" w:rsidRPr="00AB1030">
        <w:rPr>
          <w:rFonts w:ascii="Tahoma" w:hAnsi="Tahoma" w:cs="Tahoma"/>
          <w:sz w:val="18"/>
          <w:szCs w:val="18"/>
        </w:rPr>
        <w:t>υ</w:t>
      </w:r>
      <w:r w:rsidR="00003CEB" w:rsidRPr="00AB1030">
        <w:rPr>
          <w:rFonts w:ascii="Tahoma" w:hAnsi="Tahoma" w:cs="Tahoma"/>
          <w:sz w:val="18"/>
          <w:szCs w:val="18"/>
        </w:rPr>
        <w:t>ποέργου</w:t>
      </w:r>
      <w:r w:rsidR="00F93EC0" w:rsidRPr="00AB1030">
        <w:rPr>
          <w:rFonts w:ascii="Tahoma" w:hAnsi="Tahoma" w:cs="Tahoma"/>
          <w:sz w:val="18"/>
          <w:szCs w:val="18"/>
        </w:rPr>
        <w:t>»</w:t>
      </w:r>
      <w:r w:rsidR="00106659" w:rsidRPr="00AB1030">
        <w:rPr>
          <w:rFonts w:ascii="Tahoma" w:hAnsi="Tahoma" w:cs="Tahoma"/>
          <w:sz w:val="18"/>
          <w:szCs w:val="18"/>
        </w:rPr>
        <w:t>, με βάση την περιγραφή του φυσικού αντικειμένου</w:t>
      </w:r>
      <w:r w:rsidR="00743F18" w:rsidRPr="00AB1030">
        <w:rPr>
          <w:rFonts w:ascii="Tahoma" w:hAnsi="Tahoma" w:cs="Tahoma"/>
          <w:sz w:val="18"/>
          <w:szCs w:val="18"/>
        </w:rPr>
        <w:t xml:space="preserve"> και τη</w:t>
      </w:r>
      <w:r w:rsidR="00055EC2" w:rsidRPr="00AB1030">
        <w:rPr>
          <w:rFonts w:ascii="Tahoma" w:hAnsi="Tahoma" w:cs="Tahoma"/>
          <w:sz w:val="18"/>
          <w:szCs w:val="18"/>
        </w:rPr>
        <w:t>ν</w:t>
      </w:r>
      <w:r w:rsidR="00743F18" w:rsidRPr="00AB1030">
        <w:rPr>
          <w:rFonts w:ascii="Tahoma" w:hAnsi="Tahoma" w:cs="Tahoma"/>
          <w:sz w:val="18"/>
          <w:szCs w:val="18"/>
        </w:rPr>
        <w:t xml:space="preserve"> </w:t>
      </w:r>
      <w:r w:rsidR="00055EC2" w:rsidRPr="00AB1030">
        <w:rPr>
          <w:rFonts w:ascii="Tahoma" w:hAnsi="Tahoma" w:cs="Tahoma"/>
          <w:sz w:val="18"/>
          <w:szCs w:val="18"/>
        </w:rPr>
        <w:t>μέθοδο</w:t>
      </w:r>
      <w:r w:rsidR="00492EF9" w:rsidRPr="00AB1030">
        <w:rPr>
          <w:rFonts w:ascii="Tahoma" w:hAnsi="Tahoma" w:cs="Tahoma"/>
          <w:sz w:val="18"/>
          <w:szCs w:val="18"/>
        </w:rPr>
        <w:t xml:space="preserve"> υλοποίησή</w:t>
      </w:r>
      <w:r w:rsidR="00743F18" w:rsidRPr="00AB1030">
        <w:rPr>
          <w:rFonts w:ascii="Tahoma" w:hAnsi="Tahoma" w:cs="Tahoma"/>
          <w:sz w:val="18"/>
          <w:szCs w:val="18"/>
        </w:rPr>
        <w:t>ς</w:t>
      </w:r>
      <w:r w:rsidR="00492EF9" w:rsidRPr="00AB1030">
        <w:rPr>
          <w:rFonts w:ascii="Tahoma" w:hAnsi="Tahoma" w:cs="Tahoma"/>
          <w:sz w:val="18"/>
          <w:szCs w:val="18"/>
        </w:rPr>
        <w:t xml:space="preserve"> του. Η επιλογή αυτή γίνεται </w:t>
      </w:r>
      <w:r w:rsidR="005A27EB" w:rsidRPr="00AB1030">
        <w:rPr>
          <w:rFonts w:ascii="Tahoma" w:hAnsi="Tahoma" w:cs="Tahoma"/>
          <w:sz w:val="18"/>
          <w:szCs w:val="18"/>
        </w:rPr>
        <w:t>κατά τη συμπλήρωση τ</w:t>
      </w:r>
      <w:r w:rsidR="00492EF9" w:rsidRPr="00AB1030">
        <w:rPr>
          <w:rFonts w:ascii="Tahoma" w:hAnsi="Tahoma" w:cs="Tahoma"/>
          <w:sz w:val="18"/>
          <w:szCs w:val="18"/>
        </w:rPr>
        <w:t>ων</w:t>
      </w:r>
      <w:r w:rsidR="005A27EB" w:rsidRPr="00AB1030">
        <w:rPr>
          <w:rFonts w:ascii="Tahoma" w:hAnsi="Tahoma" w:cs="Tahoma"/>
          <w:sz w:val="18"/>
          <w:szCs w:val="18"/>
        </w:rPr>
        <w:t xml:space="preserve"> </w:t>
      </w:r>
      <w:r w:rsidR="00492EF9" w:rsidRPr="00AB1030">
        <w:rPr>
          <w:rFonts w:ascii="Tahoma" w:hAnsi="Tahoma" w:cs="Tahoma"/>
          <w:sz w:val="18"/>
          <w:szCs w:val="18"/>
        </w:rPr>
        <w:t>πεδίων</w:t>
      </w:r>
      <w:r w:rsidR="005A27EB" w:rsidRPr="00AB1030">
        <w:rPr>
          <w:rFonts w:ascii="Tahoma" w:hAnsi="Tahoma" w:cs="Tahoma"/>
          <w:sz w:val="18"/>
          <w:szCs w:val="18"/>
        </w:rPr>
        <w:t xml:space="preserve"> ΣΤ.4 του </w:t>
      </w:r>
      <w:r w:rsidR="00492EF9" w:rsidRPr="00AB1030">
        <w:rPr>
          <w:rFonts w:ascii="Tahoma" w:hAnsi="Tahoma" w:cs="Tahoma"/>
          <w:sz w:val="18"/>
          <w:szCs w:val="18"/>
        </w:rPr>
        <w:t>Τεχνικού Δελτίου Πράξης (</w:t>
      </w:r>
      <w:r w:rsidR="005A27EB" w:rsidRPr="00AB1030">
        <w:rPr>
          <w:rFonts w:ascii="Tahoma" w:hAnsi="Tahoma" w:cs="Tahoma"/>
          <w:sz w:val="18"/>
          <w:szCs w:val="18"/>
        </w:rPr>
        <w:t>ΤΔΠ</w:t>
      </w:r>
      <w:r w:rsidR="00492EF9" w:rsidRPr="00AB1030">
        <w:rPr>
          <w:rFonts w:ascii="Tahoma" w:hAnsi="Tahoma" w:cs="Tahoma"/>
          <w:sz w:val="18"/>
          <w:szCs w:val="18"/>
        </w:rPr>
        <w:t>)</w:t>
      </w:r>
      <w:r w:rsidR="005A27EB" w:rsidRPr="00AB1030">
        <w:rPr>
          <w:rFonts w:ascii="Tahoma" w:hAnsi="Tahoma" w:cs="Tahoma"/>
          <w:sz w:val="18"/>
          <w:szCs w:val="18"/>
        </w:rPr>
        <w:t xml:space="preserve"> και Α</w:t>
      </w:r>
      <w:r w:rsidR="007D4785" w:rsidRPr="00AB1030">
        <w:rPr>
          <w:rFonts w:ascii="Tahoma" w:hAnsi="Tahoma" w:cs="Tahoma"/>
          <w:sz w:val="18"/>
          <w:szCs w:val="18"/>
        </w:rPr>
        <w:t>.</w:t>
      </w:r>
      <w:r w:rsidR="005A27EB" w:rsidRPr="00AB1030">
        <w:rPr>
          <w:rFonts w:ascii="Tahoma" w:hAnsi="Tahoma" w:cs="Tahoma"/>
          <w:sz w:val="18"/>
          <w:szCs w:val="18"/>
        </w:rPr>
        <w:t>7</w:t>
      </w:r>
      <w:r w:rsidR="007D4785" w:rsidRPr="00AB1030">
        <w:rPr>
          <w:rFonts w:ascii="Tahoma" w:hAnsi="Tahoma" w:cs="Tahoma"/>
          <w:sz w:val="18"/>
          <w:szCs w:val="18"/>
        </w:rPr>
        <w:t xml:space="preserve"> και </w:t>
      </w:r>
      <w:r w:rsidR="007D4785" w:rsidRPr="00764608">
        <w:rPr>
          <w:rFonts w:ascii="Tahoma" w:hAnsi="Tahoma" w:cs="Tahoma"/>
          <w:sz w:val="18"/>
          <w:szCs w:val="18"/>
          <w:highlight w:val="yellow"/>
        </w:rPr>
        <w:t>Α.</w:t>
      </w:r>
      <w:r w:rsidR="00764608" w:rsidRPr="00764608">
        <w:rPr>
          <w:rFonts w:ascii="Tahoma" w:hAnsi="Tahoma" w:cs="Tahoma"/>
          <w:sz w:val="18"/>
          <w:szCs w:val="18"/>
          <w:highlight w:val="yellow"/>
        </w:rPr>
        <w:t>9</w:t>
      </w:r>
      <w:r w:rsidR="005A27EB" w:rsidRPr="00AB1030">
        <w:rPr>
          <w:rFonts w:ascii="Tahoma" w:hAnsi="Tahoma" w:cs="Tahoma"/>
          <w:sz w:val="18"/>
          <w:szCs w:val="18"/>
        </w:rPr>
        <w:t xml:space="preserve"> του </w:t>
      </w:r>
      <w:r w:rsidR="00492EF9" w:rsidRPr="00AB1030">
        <w:rPr>
          <w:rFonts w:ascii="Tahoma" w:hAnsi="Tahoma" w:cs="Tahoma"/>
          <w:sz w:val="18"/>
          <w:szCs w:val="18"/>
        </w:rPr>
        <w:t xml:space="preserve">Τεχνικού Δελτίου Υποέργου </w:t>
      </w:r>
      <w:r w:rsidR="00055EC2" w:rsidRPr="00AB1030">
        <w:rPr>
          <w:rFonts w:ascii="Tahoma" w:hAnsi="Tahoma" w:cs="Tahoma"/>
          <w:sz w:val="18"/>
          <w:szCs w:val="18"/>
        </w:rPr>
        <w:t>(ΤΔΥ),</w:t>
      </w:r>
    </w:p>
    <w:p w14:paraId="48A49F77" w14:textId="0AA37EE7" w:rsidR="00003CEB" w:rsidRDefault="00003CEB"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106659" w:rsidRPr="00AB1030">
        <w:rPr>
          <w:rFonts w:ascii="Tahoma" w:hAnsi="Tahoma" w:cs="Tahoma"/>
          <w:sz w:val="18"/>
          <w:szCs w:val="18"/>
        </w:rPr>
        <w:t xml:space="preserve">ημερομηνία έναρξης ανά </w:t>
      </w:r>
      <w:r w:rsidR="00D55F1E" w:rsidRPr="00AB1030">
        <w:rPr>
          <w:rFonts w:ascii="Tahoma" w:hAnsi="Tahoma" w:cs="Tahoma"/>
          <w:sz w:val="18"/>
          <w:szCs w:val="18"/>
        </w:rPr>
        <w:t>ε</w:t>
      </w:r>
      <w:r w:rsidR="00106659" w:rsidRPr="00AB1030">
        <w:rPr>
          <w:rFonts w:ascii="Tahoma" w:hAnsi="Tahoma" w:cs="Tahoma"/>
          <w:sz w:val="18"/>
          <w:szCs w:val="18"/>
        </w:rPr>
        <w:t xml:space="preserve">ίδος </w:t>
      </w:r>
      <w:r w:rsidR="00D55F1E" w:rsidRPr="00AB1030">
        <w:rPr>
          <w:rFonts w:ascii="Tahoma" w:hAnsi="Tahoma" w:cs="Tahoma"/>
          <w:sz w:val="18"/>
          <w:szCs w:val="18"/>
        </w:rPr>
        <w:t>υ</w:t>
      </w:r>
      <w:r w:rsidR="00106659" w:rsidRPr="00AB1030">
        <w:rPr>
          <w:rFonts w:ascii="Tahoma" w:hAnsi="Tahoma" w:cs="Tahoma"/>
          <w:sz w:val="18"/>
          <w:szCs w:val="18"/>
        </w:rPr>
        <w:t xml:space="preserve">ποέργου, </w:t>
      </w:r>
      <w:r w:rsidR="00492EF9" w:rsidRPr="00AB1030">
        <w:rPr>
          <w:rFonts w:ascii="Tahoma" w:hAnsi="Tahoma" w:cs="Tahoma"/>
          <w:sz w:val="18"/>
          <w:szCs w:val="18"/>
        </w:rPr>
        <w:t xml:space="preserve">ώστε να καταγραφεί </w:t>
      </w:r>
      <w:r w:rsidR="00106659" w:rsidRPr="00AB1030">
        <w:rPr>
          <w:rFonts w:ascii="Tahoma" w:hAnsi="Tahoma" w:cs="Tahoma"/>
          <w:sz w:val="18"/>
          <w:szCs w:val="18"/>
        </w:rPr>
        <w:t>στο πεδίο ΣΤ.</w:t>
      </w:r>
      <w:r w:rsidR="002E748B" w:rsidRPr="00AB1030">
        <w:rPr>
          <w:rFonts w:ascii="Tahoma" w:hAnsi="Tahoma" w:cs="Tahoma"/>
          <w:sz w:val="18"/>
          <w:szCs w:val="18"/>
        </w:rPr>
        <w:t>1</w:t>
      </w:r>
      <w:r w:rsidR="00AE44CE" w:rsidRPr="00AE44CE">
        <w:rPr>
          <w:rFonts w:ascii="Tahoma" w:hAnsi="Tahoma" w:cs="Tahoma"/>
          <w:sz w:val="18"/>
          <w:szCs w:val="18"/>
        </w:rPr>
        <w:t>6</w:t>
      </w:r>
      <w:r w:rsidR="002E748B" w:rsidRPr="00AB1030">
        <w:rPr>
          <w:rFonts w:ascii="Tahoma" w:hAnsi="Tahoma" w:cs="Tahoma"/>
          <w:sz w:val="18"/>
          <w:szCs w:val="18"/>
        </w:rPr>
        <w:t xml:space="preserve"> </w:t>
      </w:r>
      <w:r w:rsidR="00D55F1E" w:rsidRPr="00AB1030">
        <w:rPr>
          <w:rFonts w:ascii="Tahoma" w:hAnsi="Tahoma" w:cs="Tahoma"/>
          <w:sz w:val="18"/>
          <w:szCs w:val="18"/>
        </w:rPr>
        <w:t>του ΤΔΠ ως εκτιμώμενη</w:t>
      </w:r>
      <w:r w:rsidR="00D20969" w:rsidRPr="00AB1030">
        <w:rPr>
          <w:rFonts w:ascii="Tahoma" w:hAnsi="Tahoma" w:cs="Tahoma"/>
          <w:sz w:val="18"/>
          <w:szCs w:val="18"/>
        </w:rPr>
        <w:t xml:space="preserve">, καθώς </w:t>
      </w:r>
      <w:r w:rsidR="00D55F1E" w:rsidRPr="00AB1030">
        <w:rPr>
          <w:rFonts w:ascii="Tahoma" w:hAnsi="Tahoma" w:cs="Tahoma"/>
          <w:sz w:val="18"/>
          <w:szCs w:val="18"/>
        </w:rPr>
        <w:t xml:space="preserve">και στο πεδίο </w:t>
      </w:r>
      <w:r w:rsidR="006E4260" w:rsidRPr="00AB1030">
        <w:rPr>
          <w:rFonts w:ascii="Tahoma" w:hAnsi="Tahoma" w:cs="Tahoma"/>
          <w:sz w:val="18"/>
          <w:szCs w:val="18"/>
        </w:rPr>
        <w:t>Α.17</w:t>
      </w:r>
      <w:r w:rsidR="00492EF9">
        <w:rPr>
          <w:rFonts w:ascii="Tahoma" w:hAnsi="Tahoma" w:cs="Tahoma"/>
          <w:sz w:val="18"/>
          <w:szCs w:val="18"/>
        </w:rPr>
        <w:t xml:space="preserve"> του </w:t>
      </w:r>
      <w:r w:rsidR="00492EF9" w:rsidRPr="00AF1275">
        <w:rPr>
          <w:rFonts w:ascii="Tahoma" w:hAnsi="Tahoma" w:cs="Tahoma"/>
          <w:sz w:val="18"/>
          <w:szCs w:val="18"/>
          <w:highlight w:val="green"/>
        </w:rPr>
        <w:t>ΤΔΥ</w:t>
      </w:r>
      <w:r w:rsidR="00AF1275" w:rsidRPr="00AF1275">
        <w:rPr>
          <w:rFonts w:ascii="Tahoma" w:hAnsi="Tahoma" w:cs="Tahoma"/>
          <w:sz w:val="18"/>
          <w:szCs w:val="18"/>
          <w:highlight w:val="green"/>
        </w:rPr>
        <w:t xml:space="preserve"> (ως πραγματική)</w:t>
      </w:r>
      <w:r w:rsidR="001F0D07" w:rsidRPr="00AF1275">
        <w:rPr>
          <w:rFonts w:ascii="Tahoma" w:hAnsi="Tahoma" w:cs="Tahoma"/>
          <w:sz w:val="18"/>
          <w:szCs w:val="18"/>
          <w:highlight w:val="green"/>
        </w:rPr>
        <w:t>,</w:t>
      </w:r>
      <w:r w:rsidR="001F0D07">
        <w:rPr>
          <w:rFonts w:ascii="Tahoma" w:hAnsi="Tahoma" w:cs="Tahoma"/>
          <w:sz w:val="18"/>
          <w:szCs w:val="18"/>
        </w:rPr>
        <w:t xml:space="preserve"> όταν αυτό υποβληθεί</w:t>
      </w:r>
      <w:r w:rsidR="002132FD" w:rsidRPr="002132FD">
        <w:rPr>
          <w:rFonts w:ascii="Tahoma" w:hAnsi="Tahoma" w:cs="Tahoma"/>
          <w:sz w:val="18"/>
          <w:szCs w:val="18"/>
        </w:rPr>
        <w:t>.</w:t>
      </w:r>
    </w:p>
    <w:p w14:paraId="38DE35B1" w14:textId="5DC4FDD2" w:rsidR="00055EC2" w:rsidRDefault="00055EC2" w:rsidP="00AF1275">
      <w:pPr>
        <w:spacing w:before="60" w:after="60" w:line="240" w:lineRule="exact"/>
        <w:ind w:right="679"/>
        <w:jc w:val="left"/>
        <w:rPr>
          <w:rFonts w:ascii="Tahoma" w:hAnsi="Tahoma" w:cs="Tahoma"/>
          <w:sz w:val="18"/>
          <w:szCs w:val="18"/>
        </w:rPr>
      </w:pPr>
    </w:p>
    <w:p w14:paraId="01F8ED50" w14:textId="06E7AA0E" w:rsidR="00055EC2" w:rsidRPr="00225BAE" w:rsidRDefault="00055EC2" w:rsidP="00AF1275">
      <w:pPr>
        <w:spacing w:before="60" w:after="60" w:line="240" w:lineRule="exact"/>
        <w:ind w:left="426" w:right="679"/>
        <w:jc w:val="left"/>
        <w:rPr>
          <w:rFonts w:ascii="Tahoma" w:hAnsi="Tahoma" w:cs="Tahoma"/>
          <w:sz w:val="18"/>
          <w:szCs w:val="18"/>
        </w:rPr>
      </w:pPr>
      <w:r>
        <w:rPr>
          <w:rFonts w:ascii="Tahoma" w:hAnsi="Tahoma" w:cs="Tahoma"/>
          <w:sz w:val="18"/>
          <w:szCs w:val="18"/>
        </w:rPr>
        <w:t xml:space="preserve">Η </w:t>
      </w:r>
      <w:r w:rsidRPr="00055EC2">
        <w:rPr>
          <w:rFonts w:ascii="Tahoma" w:hAnsi="Tahoma" w:cs="Tahoma"/>
          <w:color w:val="41372F"/>
          <w:sz w:val="18"/>
          <w:szCs w:val="18"/>
        </w:rPr>
        <w:t>ταξινόμηση</w:t>
      </w:r>
      <w:r w:rsidR="008C5E25">
        <w:rPr>
          <w:rFonts w:ascii="Tahoma" w:hAnsi="Tahoma" w:cs="Tahoma"/>
          <w:sz w:val="18"/>
          <w:szCs w:val="18"/>
        </w:rPr>
        <w:t xml:space="preserve"> </w:t>
      </w:r>
      <w:r w:rsidR="007D4785">
        <w:rPr>
          <w:rFonts w:ascii="Tahoma" w:hAnsi="Tahoma" w:cs="Tahoma"/>
          <w:sz w:val="18"/>
          <w:szCs w:val="18"/>
        </w:rPr>
        <w:t xml:space="preserve">αυτή </w:t>
      </w:r>
      <w:r w:rsidR="008C5E25">
        <w:rPr>
          <w:rFonts w:ascii="Tahoma" w:hAnsi="Tahoma" w:cs="Tahoma"/>
          <w:sz w:val="18"/>
          <w:szCs w:val="18"/>
        </w:rPr>
        <w:t>διευκολύνει τη σωστή οργάνωση-</w:t>
      </w:r>
      <w:r w:rsidRPr="00225BAE">
        <w:rPr>
          <w:rFonts w:ascii="Tahoma" w:hAnsi="Tahoma" w:cs="Tahoma"/>
          <w:sz w:val="18"/>
          <w:szCs w:val="18"/>
        </w:rPr>
        <w:t xml:space="preserve">υποδιαίρεση </w:t>
      </w:r>
      <w:r>
        <w:rPr>
          <w:rFonts w:ascii="Tahoma" w:hAnsi="Tahoma" w:cs="Tahoma"/>
          <w:sz w:val="18"/>
          <w:szCs w:val="18"/>
        </w:rPr>
        <w:t xml:space="preserve">μίας </w:t>
      </w:r>
      <w:r w:rsidR="007E6A2B">
        <w:rPr>
          <w:rFonts w:ascii="Tahoma" w:hAnsi="Tahoma" w:cs="Tahoma"/>
          <w:sz w:val="18"/>
          <w:szCs w:val="18"/>
        </w:rPr>
        <w:t>π</w:t>
      </w:r>
      <w:r>
        <w:rPr>
          <w:rFonts w:ascii="Tahoma" w:hAnsi="Tahoma" w:cs="Tahoma"/>
          <w:sz w:val="18"/>
          <w:szCs w:val="18"/>
        </w:rPr>
        <w:t>ράξης σε υπ</w:t>
      </w:r>
      <w:r w:rsidRPr="00225BAE">
        <w:rPr>
          <w:rFonts w:ascii="Tahoma" w:hAnsi="Tahoma" w:cs="Tahoma"/>
          <w:sz w:val="18"/>
          <w:szCs w:val="18"/>
        </w:rPr>
        <w:t>οέργα</w:t>
      </w:r>
      <w:r w:rsidRPr="00492EF9">
        <w:rPr>
          <w:rFonts w:ascii="Tahoma" w:hAnsi="Tahoma" w:cs="Tahoma"/>
          <w:sz w:val="18"/>
          <w:szCs w:val="18"/>
        </w:rPr>
        <w:t xml:space="preserve"> </w:t>
      </w:r>
      <w:r w:rsidR="008C5E25">
        <w:rPr>
          <w:rFonts w:ascii="Tahoma" w:hAnsi="Tahoma" w:cs="Tahoma"/>
          <w:sz w:val="18"/>
          <w:szCs w:val="18"/>
        </w:rPr>
        <w:t xml:space="preserve">και ταυτόχρονα </w:t>
      </w:r>
      <w:r>
        <w:rPr>
          <w:rFonts w:ascii="Tahoma" w:hAnsi="Tahoma" w:cs="Tahoma"/>
          <w:sz w:val="18"/>
          <w:szCs w:val="18"/>
        </w:rPr>
        <w:t xml:space="preserve">αποτελεί διαχειριστικό </w:t>
      </w:r>
      <w:r w:rsidR="007D4785">
        <w:rPr>
          <w:rFonts w:ascii="Tahoma" w:hAnsi="Tahoma" w:cs="Tahoma"/>
          <w:sz w:val="18"/>
          <w:szCs w:val="18"/>
        </w:rPr>
        <w:t xml:space="preserve">εργαλείο </w:t>
      </w:r>
      <w:r w:rsidR="007E6A2B">
        <w:rPr>
          <w:rFonts w:ascii="Tahoma" w:hAnsi="Tahoma" w:cs="Tahoma"/>
          <w:sz w:val="18"/>
          <w:szCs w:val="18"/>
        </w:rPr>
        <w:t>για τη</w:t>
      </w:r>
      <w:r>
        <w:rPr>
          <w:rFonts w:ascii="Tahoma" w:hAnsi="Tahoma" w:cs="Tahoma"/>
          <w:sz w:val="18"/>
          <w:szCs w:val="18"/>
        </w:rPr>
        <w:t xml:space="preserve"> παρακολούθηση της πράξης καθόλη τη διάρκεια υλοποίησής </w:t>
      </w:r>
      <w:r w:rsidR="00394A88">
        <w:rPr>
          <w:rFonts w:ascii="Tahoma" w:hAnsi="Tahoma" w:cs="Tahoma"/>
          <w:sz w:val="18"/>
          <w:szCs w:val="18"/>
        </w:rPr>
        <w:t>της.</w:t>
      </w:r>
    </w:p>
    <w:p w14:paraId="0D9CB3B2" w14:textId="77777777" w:rsidR="00055EC2" w:rsidRPr="001F0D07" w:rsidRDefault="00055EC2" w:rsidP="00AF1275">
      <w:pPr>
        <w:spacing w:before="240" w:after="120" w:line="240" w:lineRule="exact"/>
        <w:ind w:right="397"/>
        <w:jc w:val="left"/>
        <w:rPr>
          <w:rFonts w:ascii="Tahoma" w:hAnsi="Tahoma" w:cs="Tahoma"/>
          <w:sz w:val="18"/>
          <w:szCs w:val="18"/>
        </w:rPr>
        <w:sectPr w:rsidR="00055EC2" w:rsidRPr="001F0D07" w:rsidSect="00BA169A">
          <w:footerReference w:type="default" r:id="rId8"/>
          <w:pgSz w:w="11906" w:h="16838" w:code="9"/>
          <w:pgMar w:top="1077" w:right="1361" w:bottom="1077" w:left="1361" w:header="709" w:footer="227" w:gutter="0"/>
          <w:pgNumType w:start="1"/>
          <w:cols w:space="708"/>
          <w:docGrid w:linePitch="360"/>
        </w:sectPr>
      </w:pPr>
    </w:p>
    <w:p w14:paraId="6BB4B123" w14:textId="6DE7D1F3" w:rsidR="001E4995" w:rsidRPr="007140E4" w:rsidRDefault="001E4995" w:rsidP="005922F6">
      <w:pPr>
        <w:tabs>
          <w:tab w:val="left" w:pos="993"/>
          <w:tab w:val="left" w:pos="2518"/>
          <w:tab w:val="left" w:pos="9039"/>
          <w:tab w:val="left" w:pos="13858"/>
          <w:tab w:val="left" w:pos="18394"/>
        </w:tabs>
        <w:spacing w:before="60" w:after="60" w:line="240" w:lineRule="auto"/>
        <w:jc w:val="left"/>
        <w:rPr>
          <w:rFonts w:ascii="Tahoma" w:hAnsi="Tahoma" w:cs="Tahoma"/>
          <w:b/>
          <w:sz w:val="18"/>
          <w:szCs w:val="18"/>
        </w:rPr>
      </w:pPr>
      <w:r w:rsidRPr="007A6C80">
        <w:rPr>
          <w:rFonts w:ascii="Tahoma" w:hAnsi="Tahoma" w:cs="Tahoma"/>
          <w:b/>
          <w:sz w:val="18"/>
          <w:szCs w:val="18"/>
        </w:rPr>
        <w:lastRenderedPageBreak/>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p>
    <w:tbl>
      <w:tblPr>
        <w:tblW w:w="21405" w:type="dxa"/>
        <w:tblLayout w:type="fixed"/>
        <w:tblLook w:val="04A0" w:firstRow="1" w:lastRow="0" w:firstColumn="1" w:lastColumn="0" w:noHBand="0" w:noVBand="1"/>
      </w:tblPr>
      <w:tblGrid>
        <w:gridCol w:w="817"/>
        <w:gridCol w:w="176"/>
        <w:gridCol w:w="1842"/>
        <w:gridCol w:w="7513"/>
        <w:gridCol w:w="6237"/>
        <w:gridCol w:w="4820"/>
      </w:tblGrid>
      <w:tr w:rsidR="00F9350B" w:rsidRPr="00AF1275" w14:paraId="36C5AC72" w14:textId="0D220EAC" w:rsidTr="000E0F54">
        <w:trPr>
          <w:trHeight w:val="702"/>
          <w:tblHeader/>
        </w:trPr>
        <w:tc>
          <w:tcPr>
            <w:tcW w:w="993" w:type="dxa"/>
            <w:gridSpan w:val="2"/>
            <w:tcBorders>
              <w:top w:val="single" w:sz="4" w:space="0" w:color="auto"/>
              <w:left w:val="nil"/>
            </w:tcBorders>
            <w:shd w:val="clear" w:color="auto" w:fill="auto"/>
            <w:noWrap/>
            <w:vAlign w:val="center"/>
            <w:hideMark/>
          </w:tcPr>
          <w:p w14:paraId="677889D3"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ΚΩΔ</w:t>
            </w:r>
          </w:p>
        </w:tc>
        <w:tc>
          <w:tcPr>
            <w:tcW w:w="1842" w:type="dxa"/>
            <w:tcBorders>
              <w:top w:val="single" w:sz="4" w:space="0" w:color="auto"/>
              <w:right w:val="dotted" w:sz="4" w:space="0" w:color="auto"/>
            </w:tcBorders>
            <w:shd w:val="clear" w:color="auto" w:fill="auto"/>
            <w:noWrap/>
            <w:vAlign w:val="center"/>
            <w:hideMark/>
          </w:tcPr>
          <w:p w14:paraId="164C6475" w14:textId="7B6EEAAB" w:rsidR="00F9350B" w:rsidRPr="00AF1275" w:rsidRDefault="00F9350B" w:rsidP="005922F6">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7513" w:type="dxa"/>
            <w:tcBorders>
              <w:top w:val="single" w:sz="4" w:space="0" w:color="auto"/>
              <w:left w:val="dotted" w:sz="4" w:space="0" w:color="auto"/>
              <w:right w:val="nil"/>
            </w:tcBorders>
            <w:vAlign w:val="center"/>
          </w:tcPr>
          <w:p w14:paraId="0BB69933" w14:textId="4BEF6BAD" w:rsidR="00F9350B" w:rsidRPr="00AF1275" w:rsidRDefault="00F9350B" w:rsidP="005922F6">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237" w:type="dxa"/>
            <w:vMerge w:val="restart"/>
            <w:tcBorders>
              <w:top w:val="single" w:sz="4" w:space="0" w:color="auto"/>
              <w:left w:val="dotted" w:sz="4" w:space="0" w:color="auto"/>
              <w:right w:val="dotted" w:sz="4" w:space="0" w:color="auto"/>
            </w:tcBorders>
            <w:vAlign w:val="center"/>
          </w:tcPr>
          <w:p w14:paraId="2251EBFA"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43C2319E" w14:textId="06183C56" w:rsidR="00F9350B" w:rsidRPr="00AF1275" w:rsidRDefault="00F9350B" w:rsidP="00764608">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4820" w:type="dxa"/>
            <w:tcBorders>
              <w:top w:val="single" w:sz="4" w:space="0" w:color="auto"/>
              <w:left w:val="dotted" w:sz="4" w:space="0" w:color="auto"/>
              <w:right w:val="nil"/>
            </w:tcBorders>
            <w:vAlign w:val="center"/>
          </w:tcPr>
          <w:p w14:paraId="1F91C880" w14:textId="0C644911" w:rsidR="00F9350B" w:rsidRPr="00AF1275" w:rsidRDefault="00F9350B" w:rsidP="005A27EB">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F9350B" w:rsidRPr="007A6C80" w14:paraId="67608789" w14:textId="1220D9F8" w:rsidTr="000E0F54">
        <w:trPr>
          <w:trHeight w:val="553"/>
          <w:tblHeader/>
        </w:trPr>
        <w:tc>
          <w:tcPr>
            <w:tcW w:w="10348" w:type="dxa"/>
            <w:gridSpan w:val="4"/>
            <w:tcBorders>
              <w:left w:val="nil"/>
              <w:bottom w:val="dotted" w:sz="4" w:space="0" w:color="auto"/>
              <w:right w:val="dotted" w:sz="4" w:space="0" w:color="auto"/>
            </w:tcBorders>
            <w:shd w:val="clear" w:color="auto" w:fill="auto"/>
            <w:noWrap/>
            <w:vAlign w:val="center"/>
          </w:tcPr>
          <w:p w14:paraId="58755200" w14:textId="2A98C277" w:rsidR="00F9350B" w:rsidRPr="00AF1275" w:rsidRDefault="00F9350B" w:rsidP="005922F6">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237" w:type="dxa"/>
            <w:vMerge/>
            <w:tcBorders>
              <w:left w:val="dotted" w:sz="4" w:space="0" w:color="auto"/>
              <w:bottom w:val="dotted" w:sz="4" w:space="0" w:color="auto"/>
              <w:right w:val="dotted" w:sz="4" w:space="0" w:color="auto"/>
            </w:tcBorders>
            <w:vAlign w:val="center"/>
          </w:tcPr>
          <w:p w14:paraId="047AA042" w14:textId="77C8ACA3" w:rsidR="00F9350B" w:rsidRPr="00AF1275" w:rsidRDefault="00F9350B" w:rsidP="005922F6">
            <w:pPr>
              <w:spacing w:before="60" w:after="60" w:line="240" w:lineRule="auto"/>
              <w:jc w:val="center"/>
              <w:rPr>
                <w:rFonts w:ascii="Tahoma" w:hAnsi="Tahoma" w:cs="Tahoma"/>
                <w:i/>
                <w:iCs/>
                <w:color w:val="0070C0"/>
                <w:sz w:val="18"/>
                <w:szCs w:val="18"/>
              </w:rPr>
            </w:pPr>
          </w:p>
        </w:tc>
        <w:tc>
          <w:tcPr>
            <w:tcW w:w="4820" w:type="dxa"/>
            <w:tcBorders>
              <w:left w:val="dotted" w:sz="4" w:space="0" w:color="auto"/>
              <w:bottom w:val="dotted" w:sz="4" w:space="0" w:color="auto"/>
              <w:right w:val="nil"/>
            </w:tcBorders>
            <w:vAlign w:val="center"/>
          </w:tcPr>
          <w:p w14:paraId="1A025AC2" w14:textId="557D5BD5" w:rsidR="00F9350B" w:rsidRPr="007A6C80" w:rsidRDefault="00F9350B" w:rsidP="005922F6">
            <w:pPr>
              <w:spacing w:before="60" w:after="120" w:line="240" w:lineRule="auto"/>
              <w:jc w:val="center"/>
              <w:rPr>
                <w:rFonts w:ascii="Tahoma" w:hAnsi="Tahoma" w:cs="Tahoma"/>
                <w:color w:val="000000"/>
                <w:sz w:val="18"/>
                <w:szCs w:val="18"/>
              </w:rPr>
            </w:pPr>
            <w:r w:rsidRPr="00AF1275">
              <w:rPr>
                <w:rFonts w:ascii="Tahoma" w:hAnsi="Tahoma" w:cs="Tahoma"/>
                <w:i/>
                <w:iCs/>
                <w:color w:val="0070C0"/>
                <w:sz w:val="18"/>
                <w:szCs w:val="18"/>
              </w:rPr>
              <w:t>(πεδία ΣΤ.17 του ΤΔΠ και Α.17 του ΤΔΥ)</w:t>
            </w:r>
          </w:p>
        </w:tc>
      </w:tr>
      <w:tr w:rsidR="00F9350B" w:rsidRPr="007A6C80" w14:paraId="5D93A231" w14:textId="77777777" w:rsidTr="000E0F54">
        <w:trPr>
          <w:trHeight w:val="5530"/>
        </w:trPr>
        <w:tc>
          <w:tcPr>
            <w:tcW w:w="817" w:type="dxa"/>
            <w:tcBorders>
              <w:top w:val="dotted" w:sz="4" w:space="0" w:color="auto"/>
              <w:left w:val="nil"/>
              <w:bottom w:val="dotted" w:sz="4" w:space="0" w:color="auto"/>
            </w:tcBorders>
            <w:shd w:val="clear" w:color="auto" w:fill="auto"/>
            <w:noWrap/>
            <w:vAlign w:val="center"/>
          </w:tcPr>
          <w:p w14:paraId="1E67AC01" w14:textId="240AFB45"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5001</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0A3E5E89" w14:textId="7E53C40C" w:rsidR="00F9350B" w:rsidRPr="002038BE" w:rsidDel="002038BE" w:rsidRDefault="00F9350B" w:rsidP="005922F6">
            <w:pPr>
              <w:spacing w:before="60" w:after="60" w:line="240" w:lineRule="auto"/>
              <w:jc w:val="left"/>
              <w:rPr>
                <w:rFonts w:ascii="Tahoma" w:hAnsi="Tahoma" w:cs="Tahoma"/>
                <w:sz w:val="18"/>
                <w:szCs w:val="18"/>
              </w:rPr>
            </w:pPr>
            <w:r w:rsidRPr="002038BE">
              <w:rPr>
                <w:rFonts w:ascii="Tahoma" w:hAnsi="Tahoma" w:cs="Tahoma"/>
                <w:sz w:val="18"/>
                <w:szCs w:val="18"/>
              </w:rPr>
              <w:t>ΜΕΛΕΤ</w:t>
            </w:r>
            <w:r>
              <w:rPr>
                <w:rFonts w:ascii="Tahoma" w:hAnsi="Tahoma" w:cs="Tahoma"/>
                <w:sz w:val="18"/>
                <w:szCs w:val="18"/>
              </w:rPr>
              <w:t>ΕΣ ΚΑΙ ΥΠΗΡΕΣΙΕΣ</w:t>
            </w:r>
            <w:r w:rsidRPr="002038BE">
              <w:rPr>
                <w:rFonts w:ascii="Tahoma" w:hAnsi="Tahoma" w:cs="Tahoma"/>
                <w:sz w:val="18"/>
                <w:szCs w:val="18"/>
              </w:rPr>
              <w:t xml:space="preserve"> ΤΕΧΝΙΚΩΝ</w:t>
            </w:r>
            <w:r w:rsidRPr="00F745FC">
              <w:rPr>
                <w:rFonts w:ascii="Tahoma" w:hAnsi="Tahoma" w:cs="Tahoma"/>
                <w:sz w:val="18"/>
                <w:szCs w:val="18"/>
              </w:rPr>
              <w:t xml:space="preserve"> ΕΡΓΩΝ</w:t>
            </w:r>
          </w:p>
        </w:tc>
        <w:tc>
          <w:tcPr>
            <w:tcW w:w="7513" w:type="dxa"/>
            <w:tcBorders>
              <w:top w:val="dotted" w:sz="4" w:space="0" w:color="auto"/>
              <w:left w:val="dotted" w:sz="4" w:space="0" w:color="auto"/>
              <w:bottom w:val="dotted" w:sz="4" w:space="0" w:color="auto"/>
              <w:right w:val="nil"/>
            </w:tcBorders>
            <w:vAlign w:val="center"/>
          </w:tcPr>
          <w:p w14:paraId="4430322E" w14:textId="1B38EE2A" w:rsidR="00F9350B" w:rsidRPr="004D72F1" w:rsidRDefault="00F9350B" w:rsidP="004D72F1">
            <w:pPr>
              <w:spacing w:before="120" w:after="120" w:line="240" w:lineRule="auto"/>
              <w:jc w:val="left"/>
              <w:rPr>
                <w:rFonts w:ascii="Tahoma" w:hAnsi="Tahoma" w:cs="Tahoma"/>
                <w:iCs/>
                <w:sz w:val="18"/>
                <w:szCs w:val="18"/>
              </w:rPr>
            </w:pPr>
            <w:r>
              <w:rPr>
                <w:rFonts w:ascii="Tahoma" w:hAnsi="Tahoma" w:cs="Tahoma"/>
                <w:iCs/>
                <w:sz w:val="18"/>
                <w:szCs w:val="18"/>
              </w:rPr>
              <w:t>Υποέργα</w:t>
            </w:r>
            <w:r w:rsidRPr="004D72F1">
              <w:rPr>
                <w:rFonts w:ascii="Tahoma" w:hAnsi="Tahoma" w:cs="Tahoma"/>
                <w:iCs/>
                <w:sz w:val="18"/>
                <w:szCs w:val="18"/>
              </w:rPr>
              <w:t xml:space="preserve"> που </w:t>
            </w:r>
            <w:r>
              <w:rPr>
                <w:rFonts w:ascii="Tahoma" w:hAnsi="Tahoma" w:cs="Tahoma"/>
                <w:iCs/>
                <w:sz w:val="18"/>
                <w:szCs w:val="18"/>
              </w:rPr>
              <w:t>υλοποιούνται</w:t>
            </w:r>
            <w:r w:rsidRPr="004D72F1">
              <w:rPr>
                <w:rFonts w:ascii="Tahoma" w:hAnsi="Tahoma" w:cs="Tahoma"/>
                <w:iCs/>
                <w:sz w:val="18"/>
                <w:szCs w:val="18"/>
              </w:rPr>
              <w:t xml:space="preserve"> </w:t>
            </w:r>
            <w:r w:rsidRPr="004D72F1">
              <w:rPr>
                <w:rFonts w:ascii="Tahoma" w:hAnsi="Tahoma" w:cs="Tahoma"/>
                <w:iCs/>
                <w:sz w:val="18"/>
                <w:szCs w:val="18"/>
                <w:u w:val="single"/>
              </w:rPr>
              <w:t>αποκλειστικά</w:t>
            </w:r>
            <w:r>
              <w:rPr>
                <w:rFonts w:ascii="Tahoma" w:hAnsi="Tahoma" w:cs="Tahoma"/>
                <w:iCs/>
                <w:sz w:val="18"/>
                <w:szCs w:val="18"/>
              </w:rPr>
              <w:t xml:space="preserve"> μέσω της σύναψης δημόσιων</w:t>
            </w:r>
            <w:r w:rsidRPr="004D72F1">
              <w:rPr>
                <w:rFonts w:ascii="Tahoma" w:hAnsi="Tahoma" w:cs="Tahoma"/>
                <w:iCs/>
                <w:sz w:val="18"/>
                <w:szCs w:val="18"/>
              </w:rPr>
              <w:t xml:space="preserve"> </w:t>
            </w:r>
            <w:r>
              <w:rPr>
                <w:rFonts w:ascii="Tahoma" w:hAnsi="Tahoma" w:cs="Tahoma"/>
                <w:iCs/>
                <w:sz w:val="18"/>
                <w:szCs w:val="18"/>
              </w:rPr>
              <w:t xml:space="preserve">συμβάσεων με αναδόχους-μελετητές και </w:t>
            </w:r>
            <w:r w:rsidRPr="004D72F1">
              <w:rPr>
                <w:rFonts w:ascii="Tahoma" w:hAnsi="Tahoma" w:cs="Tahoma"/>
                <w:iCs/>
                <w:sz w:val="18"/>
                <w:szCs w:val="18"/>
              </w:rPr>
              <w:t>το φυσικό του</w:t>
            </w:r>
            <w:r>
              <w:rPr>
                <w:rFonts w:ascii="Tahoma" w:hAnsi="Tahoma" w:cs="Tahoma"/>
                <w:iCs/>
                <w:sz w:val="18"/>
                <w:szCs w:val="18"/>
              </w:rPr>
              <w:t>ς</w:t>
            </w:r>
            <w:r w:rsidRPr="004D72F1">
              <w:rPr>
                <w:rFonts w:ascii="Tahoma" w:hAnsi="Tahoma" w:cs="Tahoma"/>
                <w:iCs/>
                <w:sz w:val="18"/>
                <w:szCs w:val="18"/>
              </w:rPr>
              <w:t xml:space="preserve"> αντικείμενο αφορά την εκπόνηση μελε</w:t>
            </w:r>
            <w:r>
              <w:rPr>
                <w:rFonts w:ascii="Tahoma" w:hAnsi="Tahoma" w:cs="Tahoma"/>
                <w:iCs/>
                <w:sz w:val="18"/>
                <w:szCs w:val="18"/>
              </w:rPr>
              <w:t xml:space="preserve">τών και την παροχή τεχνικών και </w:t>
            </w:r>
            <w:r w:rsidRPr="004D72F1">
              <w:rPr>
                <w:rFonts w:ascii="Tahoma" w:hAnsi="Tahoma" w:cs="Tahoma"/>
                <w:iCs/>
                <w:sz w:val="18"/>
                <w:szCs w:val="18"/>
              </w:rPr>
              <w:t xml:space="preserve">λοιπών συναφών επιστημονικών υπηρεσιών, οι οποίες συνδέονται με την εκτέλεση </w:t>
            </w:r>
            <w:r>
              <w:rPr>
                <w:rFonts w:ascii="Tahoma" w:hAnsi="Tahoma" w:cs="Tahoma"/>
                <w:iCs/>
                <w:sz w:val="18"/>
                <w:szCs w:val="18"/>
              </w:rPr>
              <w:t xml:space="preserve">τεχνικού </w:t>
            </w:r>
            <w:r w:rsidRPr="004D72F1">
              <w:rPr>
                <w:rFonts w:ascii="Tahoma" w:hAnsi="Tahoma" w:cs="Tahoma"/>
                <w:iCs/>
                <w:sz w:val="18"/>
                <w:szCs w:val="18"/>
              </w:rPr>
              <w:t xml:space="preserve">έργου, σύμφωνα με την περ. 7(α) της παρ. 1 του αρ. 2 του ν.4412/2016 και </w:t>
            </w:r>
            <w:r>
              <w:rPr>
                <w:rFonts w:ascii="Tahoma" w:hAnsi="Tahoma" w:cs="Tahoma"/>
                <w:iCs/>
                <w:sz w:val="18"/>
                <w:szCs w:val="18"/>
              </w:rPr>
              <w:t>τους κωδικούς</w:t>
            </w:r>
            <w:r w:rsidRPr="004D72F1">
              <w:rPr>
                <w:rFonts w:ascii="Tahoma" w:hAnsi="Tahoma" w:cs="Tahoma"/>
                <w:iCs/>
                <w:sz w:val="18"/>
                <w:szCs w:val="18"/>
              </w:rPr>
              <w:t xml:space="preserve"> CPV του Προσαρτήματος Γ του Παραρτήματος Ι Ν. 4412/2016.  </w:t>
            </w:r>
          </w:p>
          <w:p w14:paraId="0801D4C6" w14:textId="77777777" w:rsidR="00F9350B" w:rsidRPr="004D72F1" w:rsidRDefault="00F9350B" w:rsidP="009E7CFC">
            <w:pPr>
              <w:spacing w:before="120" w:after="40" w:line="240" w:lineRule="auto"/>
              <w:jc w:val="left"/>
              <w:rPr>
                <w:rFonts w:ascii="Tahoma" w:hAnsi="Tahoma" w:cs="Tahoma"/>
                <w:iCs/>
                <w:sz w:val="18"/>
                <w:szCs w:val="18"/>
              </w:rPr>
            </w:pPr>
            <w:r w:rsidRPr="004D72F1">
              <w:rPr>
                <w:rFonts w:ascii="Tahoma" w:hAnsi="Tahoma" w:cs="Tahoma"/>
                <w:iCs/>
                <w:sz w:val="18"/>
                <w:szCs w:val="18"/>
                <w:u w:val="single"/>
              </w:rPr>
              <w:t>Ενδεικτικά</w:t>
            </w:r>
            <w:r w:rsidRPr="004D72F1">
              <w:rPr>
                <w:rFonts w:ascii="Tahoma" w:hAnsi="Tahoma" w:cs="Tahoma"/>
                <w:iCs/>
                <w:sz w:val="18"/>
                <w:szCs w:val="18"/>
              </w:rPr>
              <w:t xml:space="preserve">, το φυσικό αντικείμενο περιλαμβάνει: </w:t>
            </w:r>
          </w:p>
          <w:p w14:paraId="494C5D09"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μελέτη/ μελέτες για την κατασκευή τεχνικού</w:t>
            </w:r>
            <w:r w:rsidRPr="004D72F1">
              <w:rPr>
                <w:rFonts w:ascii="Tahoma" w:hAnsi="Tahoma"/>
                <w:sz w:val="18"/>
                <w:szCs w:val="18"/>
              </w:rPr>
              <w:t xml:space="preserve"> έργου </w:t>
            </w:r>
            <w:r w:rsidRPr="004D72F1">
              <w:rPr>
                <w:rFonts w:ascii="Tahoma" w:hAnsi="Tahoma" w:cs="Tahoma"/>
                <w:color w:val="000000"/>
                <w:sz w:val="18"/>
                <w:szCs w:val="18"/>
              </w:rPr>
              <w:t>(αρχιτεκτονική, στατική, τοπογραφική, γεωτεχνική, ηλεκτρομηχανολογική, χημικοτεχνική, περιβαλλοντική, κλπ),</w:t>
            </w:r>
          </w:p>
          <w:p w14:paraId="119A0973"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color w:val="000000"/>
                <w:sz w:val="18"/>
                <w:szCs w:val="18"/>
              </w:rPr>
              <w:t>μελέτη για χωρικό σχεδιασμό (χωροταξική και ρυθμιστική μελέτη, πολεοδομική και ρυμοτομική μελέτη, τοπικό πολεοδομικό σχέδιο δήμων, κλπ)</w:t>
            </w:r>
          </w:p>
          <w:p w14:paraId="5D6938D2"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σχέδια δράσης και σχέδια διαχείρισης που σχετίζονται με τεχνικά έργα σε τοπικό ή εθνικό επίπεδο, δηλ. τα παραδοτέα του υποέργου περιλαμβάνουν μελέτες ή υπηρεσίες για τεχνικά έργα,</w:t>
            </w:r>
          </w:p>
          <w:p w14:paraId="28B5CB66"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την ωρίμανση και τη δημοπράτηση ενός τεχνικού έργου,</w:t>
            </w:r>
          </w:p>
          <w:p w14:paraId="6148CC3D"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 διαχείριση και επίβλεψη τεχνικού έργου ή μελέτης τεχνικού έργου, κλπ</w:t>
            </w:r>
          </w:p>
          <w:p w14:paraId="15BD5BC7" w14:textId="0708E2F4" w:rsidR="00F9350B" w:rsidRPr="004D72F1" w:rsidRDefault="00F9350B" w:rsidP="00203335">
            <w:pPr>
              <w:spacing w:before="120" w:after="240" w:line="240" w:lineRule="auto"/>
              <w:jc w:val="left"/>
              <w:rPr>
                <w:rFonts w:ascii="Tahoma" w:hAnsi="Tahoma" w:cs="Tahoma"/>
                <w:iCs/>
                <w:sz w:val="18"/>
                <w:szCs w:val="18"/>
              </w:rPr>
            </w:pPr>
            <w:r w:rsidRPr="004D72F1">
              <w:rPr>
                <w:rFonts w:ascii="Tahoma" w:hAnsi="Tahoma" w:cs="Tahoma"/>
                <w:iCs/>
                <w:sz w:val="18"/>
                <w:szCs w:val="18"/>
              </w:rPr>
              <w:t xml:space="preserve">Επισημαίνεται ότι μελέτες ή τεχνικές και λοιπές συναφείς επιστημονικές υπηρεσίες που παρέχονται από αναδόχους-συμβούλους και δεν περιλαμβάνουν την εκπόνηση μελέτης για τεχνικό έργο ή υπηρεσία του Προσαρτήματος Γ του Παραρτήματος Ι του ν. 4412/2016 εντάσσονται στο είδος υποέργου </w:t>
            </w:r>
            <w:r w:rsidRPr="004D72F1">
              <w:rPr>
                <w:rFonts w:ascii="Tahoma" w:hAnsi="Tahoma" w:cs="Tahoma"/>
                <w:iCs/>
                <w:sz w:val="18"/>
                <w:szCs w:val="18"/>
                <w:u w:val="single"/>
              </w:rPr>
              <w:t>5004</w:t>
            </w:r>
            <w:r w:rsidRPr="004D72F1">
              <w:rPr>
                <w:rFonts w:ascii="Tahoma" w:hAnsi="Tahoma" w:cs="Tahoma"/>
                <w:iCs/>
                <w:sz w:val="18"/>
                <w:szCs w:val="18"/>
              </w:rPr>
              <w:t>.</w:t>
            </w:r>
          </w:p>
        </w:tc>
        <w:tc>
          <w:tcPr>
            <w:tcW w:w="6237" w:type="dxa"/>
            <w:vMerge w:val="restart"/>
            <w:tcBorders>
              <w:top w:val="dotted" w:sz="4" w:space="0" w:color="auto"/>
              <w:left w:val="dotted" w:sz="4" w:space="0" w:color="auto"/>
              <w:right w:val="dotted" w:sz="4" w:space="0" w:color="auto"/>
            </w:tcBorders>
            <w:vAlign w:val="center"/>
          </w:tcPr>
          <w:p w14:paraId="11558E46" w14:textId="77777777" w:rsidR="00F9350B" w:rsidRPr="00F77BC5" w:rsidRDefault="00F9350B" w:rsidP="009E7CFC">
            <w:pPr>
              <w:spacing w:before="60" w:after="60" w:line="240" w:lineRule="auto"/>
              <w:jc w:val="left"/>
              <w:rPr>
                <w:rFonts w:ascii="Tahoma" w:hAnsi="Tahoma" w:cs="Tahoma"/>
                <w:iCs/>
                <w:sz w:val="18"/>
                <w:szCs w:val="18"/>
              </w:rPr>
            </w:pPr>
            <w:r w:rsidRPr="00F77BC5">
              <w:rPr>
                <w:rFonts w:ascii="Tahoma" w:hAnsi="Tahoma" w:cs="Tahoma"/>
                <w:iCs/>
                <w:sz w:val="18"/>
                <w:szCs w:val="18"/>
              </w:rPr>
              <w:t xml:space="preserve">Το υποέργο/ΤΔΥ αντιστοιχεί σε: </w:t>
            </w:r>
          </w:p>
          <w:p w14:paraId="1A3FC75C"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μία πλήρη δημόσια σύμβαση (δηλ. σε μία και μοναδική σύμβαση, ανεξαρτήτως π/υ), ή σε</w:t>
            </w:r>
          </w:p>
          <w:p w14:paraId="1BCFDA2F"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μέρος/τμήμα μίας δημόσιας σύμβασης ανεξαρτήτως π/υ</w:t>
            </w:r>
            <w:r>
              <w:rPr>
                <w:rFonts w:ascii="Tahoma" w:hAnsi="Tahoma" w:cs="Tahoma"/>
                <w:iCs/>
                <w:sz w:val="18"/>
                <w:szCs w:val="18"/>
              </w:rPr>
              <w:t xml:space="preserve"> (όπως στην περίπτωση τμηματοποιημένης –</w:t>
            </w:r>
            <w:r w:rsidRPr="00904F82">
              <w:rPr>
                <w:rFonts w:ascii="Tahoma" w:hAnsi="Tahoma" w:cs="Tahoma"/>
                <w:iCs/>
                <w:sz w:val="18"/>
                <w:szCs w:val="18"/>
              </w:rPr>
              <w:t xml:space="preserve"> </w:t>
            </w:r>
            <w:r>
              <w:rPr>
                <w:rFonts w:ascii="Tahoma" w:hAnsi="Tahoma" w:cs="Tahoma"/>
                <w:iCs/>
                <w:sz w:val="18"/>
                <w:szCs w:val="18"/>
                <w:lang w:val="en-US"/>
              </w:rPr>
              <w:t>phased</w:t>
            </w:r>
            <w:r w:rsidRPr="00904F82">
              <w:rPr>
                <w:rFonts w:ascii="Tahoma" w:hAnsi="Tahoma" w:cs="Tahoma"/>
                <w:iCs/>
                <w:sz w:val="18"/>
                <w:szCs w:val="18"/>
              </w:rPr>
              <w:t xml:space="preserve"> </w:t>
            </w:r>
            <w:r>
              <w:rPr>
                <w:rFonts w:ascii="Tahoma" w:hAnsi="Tahoma" w:cs="Tahoma"/>
                <w:iCs/>
                <w:sz w:val="18"/>
                <w:szCs w:val="18"/>
              </w:rPr>
              <w:t xml:space="preserve">πράξης) </w:t>
            </w:r>
          </w:p>
          <w:p w14:paraId="50443BC8" w14:textId="157414B6" w:rsidR="00F9350B" w:rsidRPr="004D72F1" w:rsidRDefault="00F9350B" w:rsidP="009E7CFC">
            <w:pPr>
              <w:spacing w:line="240" w:lineRule="auto"/>
              <w:jc w:val="left"/>
              <w:rPr>
                <w:rFonts w:ascii="Tahoma" w:hAnsi="Tahoma" w:cs="Tahoma"/>
                <w:iCs/>
                <w:sz w:val="18"/>
                <w:szCs w:val="18"/>
              </w:rPr>
            </w:pPr>
            <w:r w:rsidRPr="004D72F1">
              <w:rPr>
                <w:rFonts w:ascii="Tahoma" w:hAnsi="Tahoma" w:cs="Tahoma"/>
                <w:iCs/>
                <w:sz w:val="18"/>
                <w:szCs w:val="18"/>
              </w:rPr>
              <w:t>Σε ορισμένες περιπτώσεις που αφορο</w:t>
            </w:r>
            <w:r>
              <w:rPr>
                <w:rFonts w:ascii="Tahoma" w:hAnsi="Tahoma" w:cs="Tahoma"/>
                <w:iCs/>
                <w:sz w:val="18"/>
                <w:szCs w:val="18"/>
              </w:rPr>
              <w:t xml:space="preserve">ύν προμήθειες ή υπηρεσίες, </w:t>
            </w:r>
            <w:r w:rsidRPr="004D72F1">
              <w:rPr>
                <w:rFonts w:ascii="Tahoma" w:hAnsi="Tahoma" w:cs="Tahoma"/>
                <w:iCs/>
                <w:sz w:val="18"/>
                <w:szCs w:val="18"/>
              </w:rPr>
              <w:t xml:space="preserve">υπό προϋποθέσεις, ένα υποέργο μπορεί να περιλαμβάνει περισσότερες από μία δημόσιες συμβάσεις, ως </w:t>
            </w:r>
            <w:r w:rsidRPr="004D72F1">
              <w:rPr>
                <w:rFonts w:ascii="Tahoma" w:hAnsi="Tahoma" w:cs="Tahoma"/>
                <w:i/>
                <w:iCs/>
                <w:sz w:val="18"/>
                <w:szCs w:val="18"/>
              </w:rPr>
              <w:t>ομάδα/σύνολο</w:t>
            </w:r>
            <w:r w:rsidRPr="004D72F1">
              <w:rPr>
                <w:rFonts w:ascii="Tahoma" w:hAnsi="Tahoma" w:cs="Tahoma"/>
                <w:iCs/>
                <w:sz w:val="18"/>
                <w:szCs w:val="18"/>
              </w:rPr>
              <w:t>. Οι περιπτώσεις αυτές είναι:</w:t>
            </w:r>
          </w:p>
          <w:p w14:paraId="64B64491" w14:textId="176133D0" w:rsidR="00F9350B" w:rsidRPr="004D72F1" w:rsidRDefault="00F9350B" w:rsidP="009E7CFC">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ενέργειες Τεχνικής Βοήθειας (ΤΒ) με ομοειδές φυσικό αντικείμενο που αφορούν προμήθειες εξοπλισμού ή υπηρεσίες, εφόσον καθεμία από τις συμβάσεις έχει π/υ ≤  60.000 € (χωρίς ΦΠΑ). Εάν μία από αυτές τις συμβάσεις έχει π/υ &gt; 60.000 € (χωρίς ΦΠΑ), δημιουργείται διακριτό υποέργο</w:t>
            </w:r>
            <w:r>
              <w:rPr>
                <w:rFonts w:ascii="Tahoma" w:hAnsi="Tahoma" w:cs="Tahoma"/>
                <w:iCs/>
                <w:sz w:val="18"/>
                <w:szCs w:val="18"/>
              </w:rPr>
              <w:t xml:space="preserve"> στο πλαίσιο της ίδιας πράξης</w:t>
            </w:r>
          </w:p>
          <w:p w14:paraId="1C76A900" w14:textId="60BC9FE2" w:rsidR="00F9350B" w:rsidRPr="00F77BC5" w:rsidRDefault="00F9350B" w:rsidP="009E7CFC">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περιπτώσεις συμβάσεων, οι οποίες προκύπτουν μετά από υποδιαίρεση σε τμήματα (lots) σύμφωνα με το ν. 4412/</w:t>
            </w:r>
            <w:r w:rsidRPr="00764608">
              <w:rPr>
                <w:rFonts w:ascii="Tahoma" w:hAnsi="Tahoma" w:cs="Tahoma"/>
                <w:iCs/>
                <w:sz w:val="18"/>
                <w:szCs w:val="18"/>
              </w:rPr>
              <w:t>2016, για το σύνολο των οποίων γίνεται ένας και μόνο διαγωνισμός.</w:t>
            </w:r>
            <w:r w:rsidRPr="00A17913">
              <w:rPr>
                <w:rFonts w:ascii="Tahoma" w:hAnsi="Tahoma" w:cs="Tahoma"/>
                <w:iCs/>
                <w:sz w:val="18"/>
                <w:szCs w:val="18"/>
              </w:rPr>
              <w:t xml:space="preserve"> </w:t>
            </w:r>
          </w:p>
        </w:tc>
        <w:tc>
          <w:tcPr>
            <w:tcW w:w="4820" w:type="dxa"/>
            <w:vMerge w:val="restart"/>
            <w:tcBorders>
              <w:top w:val="dotted" w:sz="4" w:space="0" w:color="auto"/>
              <w:left w:val="dotted" w:sz="4" w:space="0" w:color="auto"/>
              <w:right w:val="nil"/>
            </w:tcBorders>
            <w:vAlign w:val="center"/>
          </w:tcPr>
          <w:p w14:paraId="06BE8884" w14:textId="0C1F9EED"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Η ημερομηνία έναρξης του Υποέργου είναι η ημερομηνία υπογραφής της δημόσιας σύμβασης.</w:t>
            </w:r>
          </w:p>
          <w:p w14:paraId="3420AB96" w14:textId="77777777" w:rsidR="00F9350B" w:rsidRPr="00AD799E" w:rsidRDefault="00F9350B" w:rsidP="009E7CFC">
            <w:pPr>
              <w:spacing w:before="60" w:after="60" w:line="240" w:lineRule="auto"/>
              <w:jc w:val="left"/>
              <w:rPr>
                <w:rFonts w:ascii="Tahoma" w:hAnsi="Tahoma" w:cs="Tahoma"/>
                <w:color w:val="000000"/>
                <w:sz w:val="18"/>
                <w:szCs w:val="18"/>
              </w:rPr>
            </w:pPr>
          </w:p>
          <w:p w14:paraId="5687DBC9" w14:textId="5A4CB595"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Στην περίπτωση δημόσιας σύμβασης για τμηματοποιημένη πράξη (</w:t>
            </w:r>
            <w:r w:rsidRPr="00AD799E">
              <w:rPr>
                <w:rFonts w:ascii="Tahoma" w:hAnsi="Tahoma" w:cs="Tahoma"/>
                <w:color w:val="000000"/>
                <w:sz w:val="18"/>
                <w:szCs w:val="18"/>
                <w:lang w:val="en-US"/>
              </w:rPr>
              <w:t>phased</w:t>
            </w:r>
            <w:r w:rsidRPr="00AD799E">
              <w:rPr>
                <w:rFonts w:ascii="Tahoma" w:hAnsi="Tahoma" w:cs="Tahoma"/>
                <w:color w:val="000000"/>
                <w:sz w:val="18"/>
                <w:szCs w:val="18"/>
              </w:rPr>
              <w:t xml:space="preserve">), είναι η ημερομηνία μετά από την οποία οι δαπάνες της σύμβασης βαρύνουν το ΕΣΠΑ 2021-2027 (δηλ. μετά την 1/1/2021). </w:t>
            </w:r>
          </w:p>
          <w:p w14:paraId="4BDF0153" w14:textId="77777777" w:rsidR="00F9350B" w:rsidRPr="00AD799E" w:rsidRDefault="00F9350B" w:rsidP="009E7CFC">
            <w:pPr>
              <w:spacing w:before="60" w:after="60" w:line="240" w:lineRule="auto"/>
              <w:jc w:val="left"/>
              <w:rPr>
                <w:rFonts w:ascii="Tahoma" w:hAnsi="Tahoma" w:cs="Tahoma"/>
                <w:color w:val="000000"/>
                <w:sz w:val="18"/>
                <w:szCs w:val="18"/>
              </w:rPr>
            </w:pPr>
          </w:p>
          <w:p w14:paraId="42706E04" w14:textId="4F7A74F6"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χορήγησης προκαταβολής, η οποία καλύπτεται από την εγγύηση καλής εκτέλεσης ή μέρος αυτής και άρα είναι επιλέξιμη, η ημερομηνία έναρξης μπορεί να είναι η ημερομηνία έκδοσης της εγγύησης καλής εκτέλεσης (με την προϋπόθεση ότι η δημόσια σύμβαση έχει υπογραφεί). </w:t>
            </w:r>
          </w:p>
          <w:p w14:paraId="27E5F2E3" w14:textId="77777777" w:rsidR="00F9350B" w:rsidRDefault="00F9350B" w:rsidP="009E7CFC">
            <w:pPr>
              <w:spacing w:before="60" w:after="60" w:line="240" w:lineRule="auto"/>
              <w:jc w:val="left"/>
              <w:rPr>
                <w:rFonts w:ascii="Tahoma" w:hAnsi="Tahoma" w:cs="Tahoma"/>
                <w:color w:val="000000"/>
                <w:sz w:val="18"/>
                <w:szCs w:val="18"/>
              </w:rPr>
            </w:pPr>
          </w:p>
          <w:p w14:paraId="0F3E3853" w14:textId="2A52C1E3" w:rsidR="00F9350B" w:rsidRPr="00AD799E"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που το Υποέργο αντιστοιχεί </w:t>
            </w:r>
            <w:r w:rsidRPr="00AD799E">
              <w:rPr>
                <w:rFonts w:ascii="Tahoma" w:hAnsi="Tahoma" w:cs="Tahoma"/>
                <w:iCs/>
                <w:sz w:val="18"/>
                <w:szCs w:val="18"/>
              </w:rPr>
              <w:t xml:space="preserve">σε περισσότερες από μία δημόσιες συμβάσεις ή </w:t>
            </w:r>
            <w:r w:rsidRPr="00AD799E">
              <w:rPr>
                <w:rFonts w:ascii="Tahoma" w:hAnsi="Tahoma" w:cs="Tahoma"/>
                <w:color w:val="000000"/>
                <w:sz w:val="18"/>
                <w:szCs w:val="18"/>
              </w:rPr>
              <w:t>σε ομάδα δημόσιων συμβάσεων, ημερομηνία έναρξης του Υποέργου είναι η ημερομηνία υπογραφής της 1</w:t>
            </w:r>
            <w:r w:rsidRPr="00AD799E">
              <w:rPr>
                <w:rFonts w:ascii="Tahoma" w:hAnsi="Tahoma" w:cs="Tahoma"/>
                <w:color w:val="000000"/>
                <w:sz w:val="18"/>
                <w:szCs w:val="18"/>
                <w:vertAlign w:val="superscript"/>
              </w:rPr>
              <w:t>ης</w:t>
            </w:r>
            <w:r w:rsidRPr="00AD799E">
              <w:rPr>
                <w:rFonts w:ascii="Tahoma" w:hAnsi="Tahoma" w:cs="Tahoma"/>
                <w:color w:val="000000"/>
                <w:sz w:val="18"/>
                <w:szCs w:val="18"/>
              </w:rPr>
              <w:t xml:space="preserve"> (από αυτές) δημόσιας σύμβασης.</w:t>
            </w:r>
          </w:p>
        </w:tc>
      </w:tr>
      <w:tr w:rsidR="00F9350B" w:rsidRPr="007A6C80" w14:paraId="335D9FAE" w14:textId="07D8DA43" w:rsidTr="000E0F54">
        <w:trPr>
          <w:trHeight w:val="1288"/>
        </w:trPr>
        <w:tc>
          <w:tcPr>
            <w:tcW w:w="817" w:type="dxa"/>
            <w:tcBorders>
              <w:top w:val="dotted" w:sz="4" w:space="0" w:color="auto"/>
              <w:left w:val="nil"/>
              <w:bottom w:val="dotted" w:sz="4" w:space="0" w:color="auto"/>
            </w:tcBorders>
            <w:shd w:val="clear" w:color="auto" w:fill="auto"/>
            <w:noWrap/>
            <w:vAlign w:val="center"/>
            <w:hideMark/>
          </w:tcPr>
          <w:p w14:paraId="5B0D2F46" w14:textId="4E09AF97"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5002</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23DB7356"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ΤΕΧΝΙΚΟ ΕΡΓΟ/ ΕΡΓΟΛΑΒΙΑ</w:t>
            </w:r>
          </w:p>
        </w:tc>
        <w:tc>
          <w:tcPr>
            <w:tcW w:w="7513" w:type="dxa"/>
            <w:tcBorders>
              <w:top w:val="dotted" w:sz="4" w:space="0" w:color="auto"/>
              <w:left w:val="dotted" w:sz="4" w:space="0" w:color="auto"/>
              <w:bottom w:val="dotted" w:sz="4" w:space="0" w:color="auto"/>
              <w:right w:val="nil"/>
            </w:tcBorders>
            <w:vAlign w:val="center"/>
          </w:tcPr>
          <w:p w14:paraId="34E47B17" w14:textId="2EC004BD" w:rsidR="00F9350B" w:rsidRPr="007A6C80" w:rsidRDefault="00F9350B" w:rsidP="005922F6">
            <w:pPr>
              <w:tabs>
                <w:tab w:val="num" w:pos="0"/>
              </w:tabs>
              <w:spacing w:before="120" w:after="60" w:line="240" w:lineRule="auto"/>
              <w:jc w:val="left"/>
              <w:rPr>
                <w:rFonts w:ascii="Tahoma" w:hAnsi="Tahoma" w:cs="Tahoma"/>
                <w:iCs/>
                <w:sz w:val="18"/>
                <w:szCs w:val="18"/>
              </w:rPr>
            </w:pPr>
            <w:r w:rsidRPr="00721428">
              <w:rPr>
                <w:rFonts w:ascii="Tahoma" w:hAnsi="Tahoma" w:cs="Tahoma"/>
                <w:iCs/>
                <w:sz w:val="18"/>
                <w:szCs w:val="18"/>
              </w:rPr>
              <w:t xml:space="preserve">Κάθε υποέργο που το φυσικό του αντικείμενο αφορά σε </w:t>
            </w:r>
            <w:r w:rsidRPr="00721428">
              <w:rPr>
                <w:rFonts w:ascii="Tahoma" w:hAnsi="Tahoma" w:cs="Tahoma"/>
                <w:iCs/>
                <w:sz w:val="18"/>
                <w:szCs w:val="18"/>
                <w:u w:val="single"/>
              </w:rPr>
              <w:t>τεχνικό έργο</w:t>
            </w:r>
            <w:r w:rsidRPr="00721428">
              <w:rPr>
                <w:rFonts w:ascii="Tahoma" w:hAnsi="Tahoma" w:cs="Tahoma"/>
                <w:iCs/>
                <w:sz w:val="18"/>
                <w:szCs w:val="18"/>
              </w:rPr>
              <w:t xml:space="preserve"> (</w:t>
            </w:r>
            <w:r w:rsidRPr="00225BAE">
              <w:rPr>
                <w:rFonts w:ascii="Tahoma" w:hAnsi="Tahoma" w:cs="Tahoma"/>
                <w:iCs/>
                <w:sz w:val="18"/>
                <w:szCs w:val="18"/>
              </w:rPr>
              <w:t>ήτοι το αποτέλεσμα ενός συνόλου δομικών εργασιών ή εργασιών μηχανικού, που επιτελεί οικονομική ή τεχνική λειτουργία</w:t>
            </w:r>
            <w:r w:rsidRPr="00721428">
              <w:rPr>
                <w:rFonts w:ascii="Tahoma" w:hAnsi="Tahoma" w:cs="Tahoma"/>
                <w:iCs/>
                <w:sz w:val="18"/>
                <w:szCs w:val="18"/>
              </w:rPr>
              <w:t xml:space="preserve">) και υλοποιείται </w:t>
            </w:r>
            <w:r w:rsidRPr="00721428">
              <w:rPr>
                <w:rFonts w:ascii="Tahoma" w:hAnsi="Tahoma" w:cs="Tahoma"/>
                <w:iCs/>
                <w:sz w:val="18"/>
                <w:szCs w:val="18"/>
                <w:u w:val="single"/>
              </w:rPr>
              <w:t>αποκλειστικά</w:t>
            </w:r>
            <w:r w:rsidRPr="00721428">
              <w:rPr>
                <w:rFonts w:ascii="Tahoma" w:hAnsi="Tahoma" w:cs="Tahoma"/>
                <w:iCs/>
                <w:sz w:val="18"/>
                <w:szCs w:val="18"/>
              </w:rPr>
              <w:t xml:space="preserve"> μέσω της σύναψης δημόσιας σύμβασης με ανάδοχο</w:t>
            </w:r>
            <w:r>
              <w:rPr>
                <w:rFonts w:ascii="Tahoma" w:hAnsi="Tahoma" w:cs="Tahoma"/>
                <w:iCs/>
                <w:sz w:val="18"/>
                <w:szCs w:val="18"/>
              </w:rPr>
              <w:t>.</w:t>
            </w:r>
          </w:p>
        </w:tc>
        <w:tc>
          <w:tcPr>
            <w:tcW w:w="6237" w:type="dxa"/>
            <w:vMerge/>
            <w:tcBorders>
              <w:left w:val="dotted" w:sz="4" w:space="0" w:color="auto"/>
              <w:right w:val="dotted" w:sz="4" w:space="0" w:color="auto"/>
            </w:tcBorders>
            <w:vAlign w:val="center"/>
          </w:tcPr>
          <w:p w14:paraId="126FA64A" w14:textId="68A04765"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566D1F7B" w14:textId="67EBAB0F" w:rsidR="00F9350B" w:rsidRPr="00A03CE8" w:rsidRDefault="00F9350B" w:rsidP="00A03CE8">
            <w:pPr>
              <w:spacing w:before="60" w:after="60" w:line="240" w:lineRule="auto"/>
              <w:jc w:val="left"/>
              <w:rPr>
                <w:rFonts w:ascii="Tahoma" w:hAnsi="Tahoma" w:cs="Tahoma"/>
                <w:iCs/>
                <w:sz w:val="18"/>
                <w:szCs w:val="18"/>
              </w:rPr>
            </w:pPr>
          </w:p>
        </w:tc>
      </w:tr>
      <w:tr w:rsidR="00F9350B" w:rsidRPr="007A6C80" w14:paraId="6D127534" w14:textId="3B0832B8" w:rsidTr="000E0F54">
        <w:trPr>
          <w:trHeight w:val="1033"/>
        </w:trPr>
        <w:tc>
          <w:tcPr>
            <w:tcW w:w="817" w:type="dxa"/>
            <w:tcBorders>
              <w:top w:val="dotted" w:sz="4" w:space="0" w:color="auto"/>
              <w:left w:val="nil"/>
              <w:bottom w:val="dotted" w:sz="4" w:space="0" w:color="auto"/>
            </w:tcBorders>
            <w:shd w:val="clear" w:color="auto" w:fill="auto"/>
            <w:noWrap/>
            <w:vAlign w:val="center"/>
            <w:hideMark/>
          </w:tcPr>
          <w:p w14:paraId="29C3A291" w14:textId="3E9C86DA" w:rsidR="00F9350B" w:rsidRPr="007A6C80" w:rsidRDefault="00F9350B" w:rsidP="00AD799E">
            <w:pPr>
              <w:spacing w:before="60" w:after="60" w:line="240" w:lineRule="auto"/>
              <w:jc w:val="center"/>
              <w:rPr>
                <w:rFonts w:ascii="Tahoma" w:hAnsi="Tahoma" w:cs="Tahoma"/>
                <w:sz w:val="18"/>
                <w:szCs w:val="18"/>
              </w:rPr>
            </w:pPr>
            <w:r w:rsidRPr="007A6C80">
              <w:rPr>
                <w:rFonts w:ascii="Tahoma" w:hAnsi="Tahoma" w:cs="Tahoma"/>
                <w:sz w:val="18"/>
                <w:szCs w:val="18"/>
              </w:rPr>
              <w:t>500</w:t>
            </w:r>
            <w:r>
              <w:rPr>
                <w:rFonts w:ascii="Tahoma" w:hAnsi="Tahoma" w:cs="Tahoma"/>
                <w:sz w:val="18"/>
                <w:szCs w:val="18"/>
              </w:rPr>
              <w:t>3</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51404BAC"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ΠΡΟΜΗΘΕΙΕΣ</w:t>
            </w:r>
          </w:p>
        </w:tc>
        <w:tc>
          <w:tcPr>
            <w:tcW w:w="7513" w:type="dxa"/>
            <w:tcBorders>
              <w:top w:val="dotted" w:sz="4" w:space="0" w:color="auto"/>
              <w:left w:val="dotted" w:sz="4" w:space="0" w:color="auto"/>
              <w:bottom w:val="dotted" w:sz="4" w:space="0" w:color="auto"/>
              <w:right w:val="nil"/>
            </w:tcBorders>
            <w:vAlign w:val="center"/>
          </w:tcPr>
          <w:p w14:paraId="2AA3EBC3" w14:textId="4FA169BC" w:rsidR="00F9350B" w:rsidRPr="00F77BC5" w:rsidRDefault="00F9350B" w:rsidP="00620945">
            <w:pPr>
              <w:spacing w:before="120" w:after="60" w:line="240" w:lineRule="auto"/>
              <w:jc w:val="left"/>
              <w:rPr>
                <w:rFonts w:ascii="Tahoma" w:hAnsi="Tahoma" w:cs="Tahoma"/>
                <w:sz w:val="18"/>
                <w:szCs w:val="18"/>
              </w:rPr>
            </w:pPr>
            <w:r w:rsidRPr="00F77BC5">
              <w:rPr>
                <w:rFonts w:ascii="Tahoma" w:hAnsi="Tahoma" w:cs="Tahoma"/>
                <w:iCs/>
                <w:sz w:val="18"/>
                <w:szCs w:val="18"/>
              </w:rPr>
              <w:t xml:space="preserve">Κάθε υποέργο που το φυσικό του αντικείμενο αφορά σε </w:t>
            </w:r>
            <w:r w:rsidRPr="00F77BC5">
              <w:rPr>
                <w:rFonts w:ascii="Tahoma" w:hAnsi="Tahoma" w:cs="Tahoma"/>
                <w:iCs/>
                <w:sz w:val="18"/>
                <w:szCs w:val="18"/>
                <w:u w:val="single"/>
              </w:rPr>
              <w:t xml:space="preserve">προμήθεια, εγκατάσταση ή αντικατάσταση εξοπλισμού </w:t>
            </w:r>
            <w:r w:rsidRPr="00F77BC5">
              <w:rPr>
                <w:rFonts w:ascii="Tahoma" w:hAnsi="Tahoma" w:cs="Tahoma"/>
                <w:iCs/>
                <w:sz w:val="18"/>
                <w:szCs w:val="18"/>
              </w:rPr>
              <w:t xml:space="preserve">και 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σύμβασης/ συμβάσεων με ανάδοχο/ αναδόχους.</w:t>
            </w:r>
          </w:p>
        </w:tc>
        <w:tc>
          <w:tcPr>
            <w:tcW w:w="6237" w:type="dxa"/>
            <w:vMerge/>
            <w:tcBorders>
              <w:left w:val="dotted" w:sz="4" w:space="0" w:color="auto"/>
              <w:right w:val="dotted" w:sz="4" w:space="0" w:color="auto"/>
            </w:tcBorders>
            <w:vAlign w:val="center"/>
          </w:tcPr>
          <w:p w14:paraId="3B6E190B" w14:textId="5E1934F0"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07268D96" w14:textId="4AE450ED" w:rsidR="00F9350B" w:rsidRPr="007A6C80" w:rsidRDefault="00F9350B" w:rsidP="00A03CE8">
            <w:pPr>
              <w:spacing w:before="60" w:after="60" w:line="240" w:lineRule="auto"/>
              <w:jc w:val="left"/>
              <w:rPr>
                <w:rFonts w:ascii="Tahoma" w:hAnsi="Tahoma" w:cs="Tahoma"/>
                <w:iCs/>
                <w:sz w:val="18"/>
                <w:szCs w:val="18"/>
              </w:rPr>
            </w:pPr>
          </w:p>
        </w:tc>
      </w:tr>
      <w:tr w:rsidR="00F9350B" w:rsidRPr="007A6C80" w14:paraId="7F77F2E0" w14:textId="77777777" w:rsidTr="000E0F54">
        <w:trPr>
          <w:trHeight w:val="863"/>
        </w:trPr>
        <w:tc>
          <w:tcPr>
            <w:tcW w:w="817" w:type="dxa"/>
            <w:tcBorders>
              <w:top w:val="dotted" w:sz="4" w:space="0" w:color="auto"/>
              <w:left w:val="nil"/>
              <w:bottom w:val="single" w:sz="4" w:space="0" w:color="auto"/>
            </w:tcBorders>
            <w:shd w:val="clear" w:color="auto" w:fill="auto"/>
            <w:noWrap/>
            <w:vAlign w:val="center"/>
          </w:tcPr>
          <w:p w14:paraId="67134E03" w14:textId="1C23BDCB" w:rsidR="00F9350B" w:rsidRDefault="00F9350B" w:rsidP="00826410">
            <w:pPr>
              <w:spacing w:before="60" w:after="60" w:line="240" w:lineRule="auto"/>
              <w:jc w:val="center"/>
              <w:rPr>
                <w:rFonts w:ascii="Tahoma" w:hAnsi="Tahoma" w:cs="Tahoma"/>
                <w:sz w:val="18"/>
                <w:szCs w:val="18"/>
              </w:rPr>
            </w:pPr>
            <w:r>
              <w:rPr>
                <w:rFonts w:ascii="Tahoma" w:hAnsi="Tahoma" w:cs="Tahoma"/>
                <w:sz w:val="18"/>
                <w:szCs w:val="18"/>
              </w:rPr>
              <w:t>5004</w:t>
            </w:r>
          </w:p>
        </w:tc>
        <w:tc>
          <w:tcPr>
            <w:tcW w:w="2018" w:type="dxa"/>
            <w:gridSpan w:val="2"/>
            <w:tcBorders>
              <w:top w:val="dotted" w:sz="4" w:space="0" w:color="auto"/>
              <w:bottom w:val="single" w:sz="4" w:space="0" w:color="auto"/>
              <w:right w:val="dotted" w:sz="4" w:space="0" w:color="auto"/>
            </w:tcBorders>
            <w:shd w:val="clear" w:color="auto" w:fill="auto"/>
            <w:noWrap/>
            <w:vAlign w:val="center"/>
          </w:tcPr>
          <w:p w14:paraId="6AA4B43C" w14:textId="115F5D3E" w:rsidR="00F9350B" w:rsidRPr="00225D10" w:rsidRDefault="00F9350B" w:rsidP="00826410">
            <w:pPr>
              <w:spacing w:before="60" w:after="60" w:line="240" w:lineRule="auto"/>
              <w:jc w:val="left"/>
              <w:rPr>
                <w:rFonts w:ascii="Tahoma" w:hAnsi="Tahoma" w:cs="Tahoma"/>
                <w:sz w:val="18"/>
                <w:szCs w:val="18"/>
              </w:rPr>
            </w:pPr>
            <w:r w:rsidRPr="00225D10">
              <w:rPr>
                <w:rFonts w:ascii="Tahoma" w:hAnsi="Tahoma" w:cs="Tahoma"/>
                <w:sz w:val="18"/>
                <w:szCs w:val="18"/>
              </w:rPr>
              <w:t>ΠΑΡΟΧΗ ΥΠΗΡΕΣΙΩΝ ΕΚΤΟΣ ΜΕΛΕΤΗΣ</w:t>
            </w:r>
            <w:r>
              <w:rPr>
                <w:rFonts w:ascii="Tahoma" w:hAnsi="Tahoma" w:cs="Tahoma"/>
                <w:sz w:val="18"/>
                <w:szCs w:val="18"/>
              </w:rPr>
              <w:t>/ ΥΠΗΡΕΣΙΑΣ</w:t>
            </w:r>
            <w:r w:rsidRPr="00225D10">
              <w:rPr>
                <w:rFonts w:ascii="Tahoma" w:hAnsi="Tahoma" w:cs="Tahoma"/>
                <w:sz w:val="18"/>
                <w:szCs w:val="18"/>
              </w:rPr>
              <w:t xml:space="preserve"> </w:t>
            </w:r>
            <w:r>
              <w:rPr>
                <w:rFonts w:ascii="Tahoma" w:hAnsi="Tahoma" w:cs="Tahoma"/>
                <w:sz w:val="18"/>
                <w:szCs w:val="18"/>
              </w:rPr>
              <w:t>ΓΙΑ ΤΕΧΝΙΚΑ ΕΡΓΑ</w:t>
            </w:r>
          </w:p>
        </w:tc>
        <w:tc>
          <w:tcPr>
            <w:tcW w:w="7513" w:type="dxa"/>
            <w:tcBorders>
              <w:top w:val="dotted" w:sz="4" w:space="0" w:color="auto"/>
              <w:left w:val="dotted" w:sz="4" w:space="0" w:color="auto"/>
              <w:bottom w:val="single" w:sz="4" w:space="0" w:color="auto"/>
              <w:right w:val="dotted" w:sz="4" w:space="0" w:color="auto"/>
            </w:tcBorders>
            <w:vAlign w:val="center"/>
          </w:tcPr>
          <w:p w14:paraId="47FF6A1F" w14:textId="77777777" w:rsidR="00F9350B" w:rsidRDefault="00F9350B" w:rsidP="00826410">
            <w:pPr>
              <w:pStyle w:val="-HTML"/>
              <w:spacing w:before="120"/>
              <w:rPr>
                <w:rFonts w:ascii="Tahoma" w:hAnsi="Tahoma" w:cs="Tahoma"/>
                <w:sz w:val="18"/>
                <w:szCs w:val="18"/>
              </w:rPr>
            </w:pPr>
            <w:r w:rsidRPr="00F77BC5">
              <w:rPr>
                <w:rFonts w:ascii="Tahoma" w:hAnsi="Tahoma" w:cs="Tahoma"/>
                <w:iCs/>
                <w:sz w:val="18"/>
                <w:szCs w:val="18"/>
              </w:rPr>
              <w:t xml:space="preserve">Κάθε υποέργο που το φυσικό του </w:t>
            </w:r>
            <w:r>
              <w:rPr>
                <w:rFonts w:ascii="Tahoma" w:hAnsi="Tahoma" w:cs="Tahoma"/>
                <w:sz w:val="18"/>
                <w:szCs w:val="18"/>
              </w:rPr>
              <w:t xml:space="preserve">αντικείμενο </w:t>
            </w:r>
            <w:r w:rsidRPr="00F77BC5">
              <w:rPr>
                <w:rFonts w:ascii="Tahoma" w:hAnsi="Tahoma" w:cs="Tahoma"/>
                <w:iCs/>
                <w:sz w:val="18"/>
                <w:szCs w:val="18"/>
              </w:rPr>
              <w:t xml:space="preserve">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w:t>
            </w:r>
            <w:r>
              <w:rPr>
                <w:rFonts w:ascii="Tahoma" w:hAnsi="Tahoma" w:cs="Tahoma"/>
                <w:iCs/>
                <w:sz w:val="18"/>
                <w:szCs w:val="18"/>
              </w:rPr>
              <w:t xml:space="preserve">σύμβασης/ων με ανάδοχο/ους και αφορά </w:t>
            </w:r>
            <w:r w:rsidRPr="00904F82">
              <w:rPr>
                <w:rFonts w:ascii="Tahoma" w:hAnsi="Tahoma" w:cs="Tahoma"/>
                <w:sz w:val="18"/>
                <w:szCs w:val="18"/>
              </w:rPr>
              <w:t xml:space="preserve">σε παροχή υπηρεσιών που δεν εμπίπτουν στην </w:t>
            </w:r>
            <w:r w:rsidRPr="007E5530">
              <w:rPr>
                <w:rFonts w:ascii="Tahoma" w:hAnsi="Tahoma" w:cs="Tahoma"/>
                <w:sz w:val="18"/>
                <w:szCs w:val="18"/>
              </w:rPr>
              <w:t xml:space="preserve">περ. </w:t>
            </w:r>
            <w:r>
              <w:rPr>
                <w:rFonts w:ascii="Tahoma" w:hAnsi="Tahoma" w:cs="Tahoma"/>
                <w:sz w:val="18"/>
                <w:szCs w:val="18"/>
              </w:rPr>
              <w:t>7(α)</w:t>
            </w:r>
            <w:r w:rsidRPr="007E5530">
              <w:rPr>
                <w:rFonts w:ascii="Tahoma" w:hAnsi="Tahoma" w:cs="Tahoma"/>
                <w:sz w:val="18"/>
                <w:szCs w:val="18"/>
              </w:rPr>
              <w:t xml:space="preserve"> </w:t>
            </w:r>
            <w:r>
              <w:rPr>
                <w:rFonts w:ascii="Tahoma" w:hAnsi="Tahoma" w:cs="Tahoma"/>
                <w:sz w:val="18"/>
                <w:szCs w:val="18"/>
              </w:rPr>
              <w:t xml:space="preserve">της </w:t>
            </w:r>
            <w:r w:rsidRPr="007E5530">
              <w:rPr>
                <w:rFonts w:ascii="Tahoma" w:hAnsi="Tahoma" w:cs="Tahoma"/>
                <w:sz w:val="18"/>
                <w:szCs w:val="18"/>
              </w:rPr>
              <w:t xml:space="preserve">παρ. 1 </w:t>
            </w:r>
            <w:r w:rsidRPr="00904F82">
              <w:rPr>
                <w:rFonts w:ascii="Tahoma" w:hAnsi="Tahoma" w:cs="Tahoma"/>
                <w:sz w:val="18"/>
                <w:szCs w:val="18"/>
              </w:rPr>
              <w:t xml:space="preserve">του </w:t>
            </w:r>
            <w:r w:rsidRPr="007E5530">
              <w:rPr>
                <w:rFonts w:ascii="Tahoma" w:hAnsi="Tahoma" w:cs="Tahoma"/>
                <w:sz w:val="18"/>
                <w:szCs w:val="18"/>
              </w:rPr>
              <w:t xml:space="preserve">αρ. 2 </w:t>
            </w:r>
            <w:r>
              <w:rPr>
                <w:rFonts w:ascii="Tahoma" w:hAnsi="Tahoma" w:cs="Tahoma"/>
                <w:sz w:val="18"/>
                <w:szCs w:val="18"/>
              </w:rPr>
              <w:t>του ν</w:t>
            </w:r>
            <w:r w:rsidRPr="007E5530">
              <w:rPr>
                <w:rFonts w:ascii="Tahoma" w:hAnsi="Tahoma" w:cs="Tahoma"/>
                <w:sz w:val="18"/>
                <w:szCs w:val="18"/>
              </w:rPr>
              <w:t>.4412/2016</w:t>
            </w:r>
            <w:r>
              <w:rPr>
                <w:rFonts w:ascii="Tahoma" w:hAnsi="Tahoma" w:cs="Tahoma"/>
                <w:sz w:val="18"/>
                <w:szCs w:val="18"/>
              </w:rPr>
              <w:t>.</w:t>
            </w:r>
          </w:p>
          <w:p w14:paraId="4BA35842" w14:textId="3E98196A" w:rsidR="00F9350B" w:rsidRPr="00826410" w:rsidRDefault="00F9350B" w:rsidP="00785E0F">
            <w:pPr>
              <w:pStyle w:val="-HTML"/>
              <w:tabs>
                <w:tab w:val="clear" w:pos="6412"/>
                <w:tab w:val="left" w:pos="6270"/>
              </w:tabs>
              <w:spacing w:before="120" w:after="240"/>
              <w:jc w:val="right"/>
              <w:rPr>
                <w:rFonts w:ascii="Tahoma" w:hAnsi="Tahoma" w:cs="Tahoma"/>
                <w:i/>
                <w:iCs/>
                <w:sz w:val="18"/>
                <w:szCs w:val="18"/>
              </w:rPr>
            </w:pPr>
            <w:r>
              <w:rPr>
                <w:rFonts w:ascii="Tahoma" w:hAnsi="Tahoma" w:cs="Tahoma"/>
                <w:iCs/>
                <w:sz w:val="18"/>
                <w:szCs w:val="18"/>
              </w:rPr>
              <w:t xml:space="preserve"> </w:t>
            </w:r>
            <w:r w:rsidRPr="00826410">
              <w:rPr>
                <w:rFonts w:ascii="Tahoma" w:hAnsi="Tahoma" w:cs="Tahoma"/>
                <w:i/>
                <w:iCs/>
                <w:sz w:val="18"/>
                <w:szCs w:val="18"/>
              </w:rPr>
              <w:t>(συνέχεια)</w:t>
            </w:r>
          </w:p>
        </w:tc>
        <w:tc>
          <w:tcPr>
            <w:tcW w:w="6237" w:type="dxa"/>
            <w:tcBorders>
              <w:left w:val="dotted" w:sz="4" w:space="0" w:color="auto"/>
              <w:bottom w:val="single" w:sz="4" w:space="0" w:color="auto"/>
              <w:right w:val="dotted" w:sz="4" w:space="0" w:color="auto"/>
            </w:tcBorders>
            <w:vAlign w:val="center"/>
          </w:tcPr>
          <w:p w14:paraId="547DBC7C" w14:textId="77777777" w:rsidR="00F9350B" w:rsidRPr="00F77BC5" w:rsidRDefault="00F9350B" w:rsidP="00826410">
            <w:pPr>
              <w:spacing w:line="240" w:lineRule="auto"/>
              <w:jc w:val="left"/>
              <w:rPr>
                <w:rFonts w:ascii="Tahoma" w:hAnsi="Tahoma" w:cs="Tahoma"/>
                <w:iCs/>
                <w:sz w:val="18"/>
                <w:szCs w:val="18"/>
              </w:rPr>
            </w:pPr>
          </w:p>
        </w:tc>
        <w:tc>
          <w:tcPr>
            <w:tcW w:w="4820" w:type="dxa"/>
            <w:tcBorders>
              <w:left w:val="dotted" w:sz="4" w:space="0" w:color="auto"/>
              <w:bottom w:val="single" w:sz="4" w:space="0" w:color="auto"/>
            </w:tcBorders>
            <w:vAlign w:val="center"/>
          </w:tcPr>
          <w:p w14:paraId="76B4B916" w14:textId="77777777"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5E250591" w14:textId="77777777" w:rsidTr="000E0F54">
        <w:trPr>
          <w:trHeight w:val="4251"/>
        </w:trPr>
        <w:tc>
          <w:tcPr>
            <w:tcW w:w="817" w:type="dxa"/>
            <w:tcBorders>
              <w:top w:val="single" w:sz="4" w:space="0" w:color="auto"/>
              <w:left w:val="nil"/>
              <w:bottom w:val="dotted" w:sz="4" w:space="0" w:color="auto"/>
            </w:tcBorders>
            <w:shd w:val="clear" w:color="auto" w:fill="auto"/>
            <w:noWrap/>
            <w:vAlign w:val="center"/>
          </w:tcPr>
          <w:p w14:paraId="5CE56328" w14:textId="775223CD" w:rsidR="00F9350B" w:rsidRPr="007A6C80" w:rsidRDefault="00F9350B" w:rsidP="00826410">
            <w:pPr>
              <w:spacing w:before="60" w:after="60" w:line="240" w:lineRule="auto"/>
              <w:jc w:val="center"/>
              <w:rPr>
                <w:rFonts w:ascii="Tahoma" w:hAnsi="Tahoma" w:cs="Tahoma"/>
                <w:sz w:val="18"/>
                <w:szCs w:val="18"/>
              </w:rPr>
            </w:pPr>
            <w:r>
              <w:rPr>
                <w:rFonts w:ascii="Tahoma" w:hAnsi="Tahoma" w:cs="Tahoma"/>
                <w:sz w:val="18"/>
                <w:szCs w:val="18"/>
              </w:rPr>
              <w:lastRenderedPageBreak/>
              <w:t>5004</w:t>
            </w:r>
          </w:p>
        </w:tc>
        <w:tc>
          <w:tcPr>
            <w:tcW w:w="2018" w:type="dxa"/>
            <w:gridSpan w:val="2"/>
            <w:tcBorders>
              <w:top w:val="single" w:sz="4" w:space="0" w:color="auto"/>
              <w:bottom w:val="dotted" w:sz="4" w:space="0" w:color="auto"/>
              <w:right w:val="dotted" w:sz="4" w:space="0" w:color="auto"/>
            </w:tcBorders>
            <w:shd w:val="clear" w:color="auto" w:fill="auto"/>
            <w:noWrap/>
            <w:vAlign w:val="center"/>
          </w:tcPr>
          <w:p w14:paraId="6719CADF" w14:textId="612E44DA" w:rsidR="00F9350B" w:rsidRPr="007A6C80" w:rsidRDefault="00F9350B" w:rsidP="00826410">
            <w:pPr>
              <w:spacing w:before="60" w:after="60" w:line="240" w:lineRule="auto"/>
              <w:jc w:val="left"/>
              <w:rPr>
                <w:rFonts w:ascii="Tahoma" w:hAnsi="Tahoma" w:cs="Tahoma"/>
                <w:sz w:val="18"/>
                <w:szCs w:val="18"/>
              </w:rPr>
            </w:pPr>
            <w:r w:rsidRPr="00225D10">
              <w:rPr>
                <w:rFonts w:ascii="Tahoma" w:hAnsi="Tahoma" w:cs="Tahoma"/>
                <w:sz w:val="18"/>
                <w:szCs w:val="18"/>
              </w:rPr>
              <w:t>ΠΑΡΟΧΗ ΥΠΗΡΕΣΙΩΝ ΕΚΤΟΣ ΜΕΛΕΤΗΣ</w:t>
            </w:r>
            <w:r>
              <w:rPr>
                <w:rFonts w:ascii="Tahoma" w:hAnsi="Tahoma" w:cs="Tahoma"/>
                <w:sz w:val="18"/>
                <w:szCs w:val="18"/>
              </w:rPr>
              <w:t>/ ΥΠΗΡΕΣΙΑΣ</w:t>
            </w:r>
            <w:r w:rsidRPr="00225D10">
              <w:rPr>
                <w:rFonts w:ascii="Tahoma" w:hAnsi="Tahoma" w:cs="Tahoma"/>
                <w:sz w:val="18"/>
                <w:szCs w:val="18"/>
              </w:rPr>
              <w:t xml:space="preserve"> </w:t>
            </w:r>
            <w:r>
              <w:rPr>
                <w:rFonts w:ascii="Tahoma" w:hAnsi="Tahoma" w:cs="Tahoma"/>
                <w:sz w:val="18"/>
                <w:szCs w:val="18"/>
              </w:rPr>
              <w:t>ΓΙΑ ΤΕΧΝΙΚΑ ΕΡΓΑ</w:t>
            </w:r>
          </w:p>
        </w:tc>
        <w:tc>
          <w:tcPr>
            <w:tcW w:w="7513" w:type="dxa"/>
            <w:tcBorders>
              <w:top w:val="single" w:sz="4" w:space="0" w:color="auto"/>
              <w:left w:val="dotted" w:sz="4" w:space="0" w:color="auto"/>
              <w:bottom w:val="dotted" w:sz="4" w:space="0" w:color="auto"/>
              <w:right w:val="dotted" w:sz="4" w:space="0" w:color="auto"/>
            </w:tcBorders>
            <w:vAlign w:val="center"/>
          </w:tcPr>
          <w:p w14:paraId="3E42D962" w14:textId="1CB89247"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rPr>
              <w:t>Στις συμβάσεις υπηρεσιών περιλαμβάνονται και οι συμβάσεις παροχής συμβουλευτικών υπηρεσιών που έχουν ως αντικείμενο τον σχεδιασμό, προγραμματισμό, οργάνωση, διαχείριση, παρακολούθηση, έλεγχο και αξιολόγηση επιχειρησιακών και αναπτυξιακών προγραμμάτων και δράσεων σε όλους τους τομείς της οικονομίας, καθώς και σε οριζόντιου χαρακτήρα παρεμβάσεις, την υποστήριξη της υλοποίησής τους με τη μεταφορά της απαραίτητης τεχνογνωσίας, καθώς και την παροχή εξωγενών υπηρεσιών (outsourcing) υλοποίησης των ανωτέρω προγραμμάτων και δράσεων.</w:t>
            </w:r>
          </w:p>
          <w:p w14:paraId="3B806E6E" w14:textId="5FE06300"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u w:val="single"/>
              </w:rPr>
              <w:t>Ενδεικτικά,</w:t>
            </w:r>
            <w:r w:rsidRPr="000E0F54">
              <w:rPr>
                <w:rFonts w:ascii="Tahoma" w:hAnsi="Tahoma" w:cs="Tahoma"/>
                <w:iCs/>
                <w:sz w:val="18"/>
                <w:szCs w:val="18"/>
              </w:rPr>
              <w:t xml:space="preserve"> το φυσικό αντικείμενο περιλαμβάνει: </w:t>
            </w:r>
          </w:p>
          <w:p w14:paraId="49194FC5" w14:textId="77777777"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οικονομικές ή κοινωνικές μελέτες, μελέτες οργάνωσης και επιχειρησιακής έρευνας,</w:t>
            </w:r>
          </w:p>
          <w:p w14:paraId="6B16224A" w14:textId="77777777" w:rsidR="00F9350B" w:rsidRPr="000E0F54" w:rsidRDefault="00F9350B" w:rsidP="00826410">
            <w:pPr>
              <w:numPr>
                <w:ilvl w:val="0"/>
                <w:numId w:val="4"/>
              </w:numPr>
              <w:spacing w:before="40" w:after="40" w:line="240" w:lineRule="auto"/>
              <w:ind w:left="324" w:hanging="284"/>
              <w:jc w:val="left"/>
              <w:rPr>
                <w:rFonts w:ascii="Tahoma" w:hAnsi="Tahoma" w:cs="Tahoma"/>
                <w:color w:val="000000"/>
                <w:sz w:val="18"/>
                <w:szCs w:val="18"/>
              </w:rPr>
            </w:pPr>
            <w:r w:rsidRPr="000E0F54">
              <w:rPr>
                <w:rFonts w:ascii="Tahoma" w:hAnsi="Tahoma" w:cs="Tahoma"/>
                <w:color w:val="000000"/>
                <w:sz w:val="18"/>
                <w:szCs w:val="18"/>
              </w:rPr>
              <w:t>εμπειρογνωμοσύνες/ μελέτες που δεν σχετίζονται με τεχνικό έργο,</w:t>
            </w:r>
          </w:p>
          <w:p w14:paraId="4B2E5609" w14:textId="67FCCA9B"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δράσεις πληροφόρησης, δημοσιότητας, επικοινωνίας, ευαισθητοποίησης</w:t>
            </w:r>
          </w:p>
          <w:p w14:paraId="67F5832F" w14:textId="787E13E5"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σχέδια δράσης/διαχείρισης που δε σχετίζονται με τεχνικό έργο</w:t>
            </w:r>
          </w:p>
          <w:p w14:paraId="14D6B540" w14:textId="45109578" w:rsidR="00F9350B" w:rsidRPr="000E0F54" w:rsidRDefault="00F9350B" w:rsidP="00826410">
            <w:pPr>
              <w:numPr>
                <w:ilvl w:val="0"/>
                <w:numId w:val="4"/>
              </w:numPr>
              <w:spacing w:before="40" w:after="40" w:line="240" w:lineRule="auto"/>
              <w:ind w:left="324" w:hanging="284"/>
              <w:jc w:val="left"/>
              <w:rPr>
                <w:rFonts w:ascii="Tahoma" w:hAnsi="Tahoma" w:cs="Tahoma"/>
                <w:sz w:val="18"/>
                <w:szCs w:val="18"/>
              </w:rPr>
            </w:pPr>
            <w:r w:rsidRPr="000E0F54">
              <w:rPr>
                <w:rFonts w:ascii="Tahoma" w:hAnsi="Tahoma" w:cs="Tahoma"/>
                <w:iCs/>
                <w:sz w:val="18"/>
                <w:szCs w:val="18"/>
              </w:rPr>
              <w:t xml:space="preserve">κατάρτιση και πιστοποίηση δεξιοτήτων εργαζόμενων (μέσω δημόσιας σύμβασης), </w:t>
            </w:r>
            <w:r w:rsidRPr="000E0F54">
              <w:rPr>
                <w:rFonts w:ascii="Tahoma" w:hAnsi="Tahoma" w:cs="Tahoma"/>
                <w:sz w:val="18"/>
                <w:szCs w:val="18"/>
              </w:rPr>
              <w:t>κλπ</w:t>
            </w:r>
          </w:p>
          <w:p w14:paraId="6388C8F1" w14:textId="361718DC" w:rsidR="00F9350B" w:rsidRPr="000E0F54" w:rsidRDefault="00F9350B" w:rsidP="00785E0F">
            <w:pPr>
              <w:spacing w:before="120" w:after="240" w:line="240" w:lineRule="auto"/>
              <w:jc w:val="left"/>
              <w:rPr>
                <w:rFonts w:ascii="Tahoma" w:hAnsi="Tahoma" w:cs="Tahoma"/>
                <w:sz w:val="18"/>
                <w:szCs w:val="18"/>
              </w:rPr>
            </w:pPr>
            <w:r w:rsidRPr="000E0F54">
              <w:rPr>
                <w:rFonts w:ascii="Tahoma" w:hAnsi="Tahoma" w:cs="Tahoma"/>
                <w:iCs/>
                <w:sz w:val="18"/>
                <w:szCs w:val="18"/>
              </w:rPr>
              <w:t xml:space="preserve">Υπηρεσίες συμβούλου είτε για την διαχείριση και επίβλεψη ενός έργου είτε για την ωρίμανση και τη δημοπράτηση ενός έργου, που δεν είναι τεχνικό, και αφορούν υπηρεσίες με κωδικό CPV </w:t>
            </w:r>
            <w:r w:rsidRPr="000E0F54">
              <w:rPr>
                <w:rFonts w:ascii="Tahoma" w:hAnsi="Tahoma" w:cs="Tahoma"/>
                <w:iCs/>
                <w:sz w:val="18"/>
                <w:szCs w:val="18"/>
                <w:u w:val="single"/>
              </w:rPr>
              <w:t>εκτός</w:t>
            </w:r>
            <w:r w:rsidRPr="000E0F54">
              <w:rPr>
                <w:rFonts w:ascii="Tahoma" w:hAnsi="Tahoma" w:cs="Tahoma"/>
                <w:iCs/>
                <w:sz w:val="18"/>
                <w:szCs w:val="18"/>
              </w:rPr>
              <w:t xml:space="preserve"> του Προσαρτήματος Γ του Παραρτήματος Ι του ν. 4412/2016 εντάσσονται σε αυτό το είδος υποέργου.</w:t>
            </w:r>
          </w:p>
        </w:tc>
        <w:tc>
          <w:tcPr>
            <w:tcW w:w="6237" w:type="dxa"/>
            <w:tcBorders>
              <w:top w:val="single" w:sz="4" w:space="0" w:color="auto"/>
              <w:left w:val="dotted" w:sz="4" w:space="0" w:color="auto"/>
              <w:bottom w:val="dotted" w:sz="4" w:space="0" w:color="auto"/>
              <w:right w:val="dotted" w:sz="4" w:space="0" w:color="auto"/>
            </w:tcBorders>
            <w:vAlign w:val="center"/>
          </w:tcPr>
          <w:p w14:paraId="1191B007" w14:textId="5957E315" w:rsidR="00F9350B" w:rsidRPr="00F77BC5" w:rsidRDefault="00F9350B" w:rsidP="00826410">
            <w:pPr>
              <w:spacing w:line="240" w:lineRule="auto"/>
              <w:jc w:val="left"/>
              <w:rPr>
                <w:rFonts w:ascii="Tahoma" w:hAnsi="Tahoma" w:cs="Tahoma"/>
                <w:iCs/>
                <w:sz w:val="18"/>
                <w:szCs w:val="18"/>
              </w:rPr>
            </w:pPr>
          </w:p>
        </w:tc>
        <w:tc>
          <w:tcPr>
            <w:tcW w:w="4820" w:type="dxa"/>
            <w:tcBorders>
              <w:top w:val="single" w:sz="4" w:space="0" w:color="auto"/>
              <w:left w:val="dotted" w:sz="4" w:space="0" w:color="auto"/>
              <w:bottom w:val="dotted" w:sz="4" w:space="0" w:color="auto"/>
            </w:tcBorders>
            <w:vAlign w:val="center"/>
          </w:tcPr>
          <w:p w14:paraId="1D1AB44B" w14:textId="003BADC8"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3406AE3E" w14:textId="76089C51" w:rsidTr="000E0F54">
        <w:trPr>
          <w:trHeight w:val="3705"/>
        </w:trPr>
        <w:tc>
          <w:tcPr>
            <w:tcW w:w="817" w:type="dxa"/>
            <w:tcBorders>
              <w:top w:val="dotted" w:sz="4" w:space="0" w:color="auto"/>
              <w:left w:val="nil"/>
              <w:bottom w:val="dotted" w:sz="4" w:space="0" w:color="auto"/>
            </w:tcBorders>
            <w:shd w:val="clear" w:color="auto" w:fill="auto"/>
            <w:noWrap/>
            <w:vAlign w:val="center"/>
            <w:hideMark/>
          </w:tcPr>
          <w:p w14:paraId="5F58AAA5" w14:textId="23771A94"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5005</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67975D45" w14:textId="591AD731" w:rsidR="00F9350B" w:rsidRPr="007A6C80" w:rsidRDefault="00F9350B" w:rsidP="00AE44CE">
            <w:pPr>
              <w:spacing w:before="60" w:after="60" w:line="240" w:lineRule="auto"/>
              <w:jc w:val="left"/>
              <w:rPr>
                <w:rFonts w:ascii="Tahoma" w:hAnsi="Tahoma" w:cs="Tahoma"/>
                <w:sz w:val="18"/>
                <w:szCs w:val="18"/>
              </w:rPr>
            </w:pPr>
            <w:r w:rsidRPr="007A6C80">
              <w:rPr>
                <w:rFonts w:ascii="Tahoma" w:hAnsi="Tahoma" w:cs="Tahoma"/>
                <w:sz w:val="18"/>
                <w:szCs w:val="18"/>
              </w:rPr>
              <w:t>ΕΠΙΧΟΡΗΓΗΣΗ ΓΙΑ ΕΚΤΕΛΕΣΗ ΥΠΟΕΡΓΟΥ ΜΕ ΙΔΙΑ ΜΕΣΑ</w:t>
            </w:r>
          </w:p>
        </w:tc>
        <w:tc>
          <w:tcPr>
            <w:tcW w:w="7513" w:type="dxa"/>
            <w:tcBorders>
              <w:top w:val="dotted" w:sz="4" w:space="0" w:color="auto"/>
              <w:left w:val="dotted" w:sz="4" w:space="0" w:color="auto"/>
              <w:bottom w:val="dotted" w:sz="4" w:space="0" w:color="auto"/>
              <w:right w:val="nil"/>
            </w:tcBorders>
            <w:vAlign w:val="center"/>
          </w:tcPr>
          <w:p w14:paraId="34E21E66" w14:textId="33E30412" w:rsidR="00F9350B" w:rsidRPr="00DF2B92" w:rsidRDefault="00F9350B" w:rsidP="005922F6">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Κάθε υποέργο που υλοποιείται </w:t>
            </w:r>
            <w:r>
              <w:rPr>
                <w:rFonts w:ascii="Tahoma" w:hAnsi="Tahoma" w:cs="Tahoma"/>
                <w:iCs/>
                <w:sz w:val="18"/>
                <w:szCs w:val="18"/>
              </w:rPr>
              <w:t xml:space="preserve">από το Δικαιούχο </w:t>
            </w:r>
            <w:r w:rsidRPr="00436E03">
              <w:rPr>
                <w:rFonts w:ascii="Tahoma" w:hAnsi="Tahoma" w:cs="Tahoma"/>
                <w:iCs/>
                <w:sz w:val="18"/>
                <w:szCs w:val="18"/>
              </w:rPr>
              <w:t>με ίδια μέσα</w:t>
            </w:r>
            <w:r w:rsidRPr="00436E03">
              <w:rPr>
                <w:rFonts w:ascii="Tahoma" w:hAnsi="Tahoma" w:cs="Tahoma"/>
                <w:iCs/>
                <w:sz w:val="18"/>
                <w:szCs w:val="18"/>
                <w:u w:val="single"/>
              </w:rPr>
              <w:t>,</w:t>
            </w:r>
            <w:r w:rsidRPr="00436E03">
              <w:rPr>
                <w:rFonts w:ascii="Tahoma" w:hAnsi="Tahoma" w:cs="Tahoma"/>
                <w:iCs/>
                <w:sz w:val="18"/>
                <w:szCs w:val="18"/>
              </w:rPr>
              <w:t xml:space="preserve"> εκτός των αρχαιολογικών ερευνών/ εργασιών που εντάσσονται στη </w:t>
            </w:r>
            <w:r w:rsidRPr="00DF2B92">
              <w:rPr>
                <w:rFonts w:ascii="Tahoma" w:hAnsi="Tahoma" w:cs="Tahoma"/>
                <w:iCs/>
                <w:sz w:val="18"/>
                <w:szCs w:val="18"/>
              </w:rPr>
              <w:t xml:space="preserve">διακριτή κατηγορία 5007. </w:t>
            </w:r>
          </w:p>
          <w:p w14:paraId="3E1CF32D" w14:textId="16C1226B" w:rsidR="00F9350B" w:rsidRPr="00436E03" w:rsidRDefault="00F9350B" w:rsidP="005922F6">
            <w:pPr>
              <w:tabs>
                <w:tab w:val="num" w:pos="0"/>
              </w:tabs>
              <w:spacing w:before="60" w:after="60" w:line="240" w:lineRule="auto"/>
              <w:jc w:val="left"/>
              <w:rPr>
                <w:rFonts w:ascii="Tahoma" w:hAnsi="Tahoma" w:cs="Tahoma"/>
                <w:iCs/>
                <w:sz w:val="18"/>
                <w:szCs w:val="18"/>
              </w:rPr>
            </w:pPr>
            <w:r w:rsidRPr="00DF2B92">
              <w:rPr>
                <w:rFonts w:ascii="Tahoma" w:hAnsi="Tahoma" w:cs="Tahoma"/>
                <w:iCs/>
                <w:sz w:val="18"/>
                <w:szCs w:val="18"/>
              </w:rPr>
              <w:t xml:space="preserve">Ενδεικτικά, τα υποέργα υλοποίησης με </w:t>
            </w:r>
            <w:r w:rsidR="00AE44CE">
              <w:rPr>
                <w:rFonts w:ascii="Tahoma" w:hAnsi="Tahoma" w:cs="Tahoma"/>
                <w:iCs/>
                <w:sz w:val="18"/>
                <w:szCs w:val="18"/>
              </w:rPr>
              <w:t xml:space="preserve">ίδια μέσα </w:t>
            </w:r>
            <w:r w:rsidRPr="00DF2B92">
              <w:rPr>
                <w:rFonts w:ascii="Tahoma" w:hAnsi="Tahoma" w:cs="Tahoma"/>
                <w:iCs/>
                <w:sz w:val="18"/>
                <w:szCs w:val="18"/>
              </w:rPr>
              <w:t xml:space="preserve">αποτελούν τα </w:t>
            </w:r>
            <w:r w:rsidRPr="00DF2B92">
              <w:rPr>
                <w:rFonts w:ascii="Tahoma" w:hAnsi="Tahoma" w:cs="Tahoma"/>
                <w:iCs/>
                <w:sz w:val="18"/>
                <w:szCs w:val="18"/>
                <w:u w:val="single"/>
              </w:rPr>
              <w:t xml:space="preserve">κύρια </w:t>
            </w:r>
            <w:r w:rsidRPr="00DF2B92">
              <w:rPr>
                <w:rFonts w:ascii="Tahoma" w:hAnsi="Tahoma" w:cs="Tahoma"/>
                <w:iCs/>
                <w:sz w:val="18"/>
                <w:szCs w:val="18"/>
              </w:rPr>
              <w:t xml:space="preserve">υποέργα σε πράξεις, όπως τα Κέντρα Κοινότητας, τα Κέντρα Ημερήσιας Φροντίδας Ηλικιωμένων (ΚΗΦΗ), τα Κέντρα Διημέρευσης - Ημερήσιας Φροντίδας </w:t>
            </w:r>
            <w:r w:rsidRPr="00436E03">
              <w:rPr>
                <w:rFonts w:ascii="Tahoma" w:hAnsi="Tahoma" w:cs="Tahoma"/>
                <w:iCs/>
                <w:sz w:val="18"/>
                <w:szCs w:val="18"/>
              </w:rPr>
              <w:t xml:space="preserve">για άτομα με αναπηρίες (ΚΔΗΦ), </w:t>
            </w:r>
            <w:r>
              <w:rPr>
                <w:rFonts w:ascii="Tahoma" w:hAnsi="Tahoma" w:cs="Tahoma"/>
                <w:iCs/>
                <w:sz w:val="18"/>
                <w:szCs w:val="18"/>
              </w:rPr>
              <w:t xml:space="preserve">οι </w:t>
            </w:r>
            <w:r w:rsidRPr="00436E03">
              <w:rPr>
                <w:rFonts w:ascii="Tahoma" w:hAnsi="Tahoma" w:cs="Tahoma"/>
                <w:iCs/>
                <w:sz w:val="18"/>
                <w:szCs w:val="18"/>
              </w:rPr>
              <w:t xml:space="preserve">δομές παροχής βασικών αγαθών, </w:t>
            </w:r>
            <w:r>
              <w:rPr>
                <w:rFonts w:ascii="Tahoma" w:hAnsi="Tahoma" w:cs="Tahoma"/>
                <w:iCs/>
                <w:sz w:val="18"/>
                <w:szCs w:val="18"/>
              </w:rPr>
              <w:t xml:space="preserve">οι </w:t>
            </w:r>
            <w:r w:rsidRPr="00436E03">
              <w:rPr>
                <w:rFonts w:ascii="Tahoma" w:hAnsi="Tahoma" w:cs="Tahoma"/>
                <w:iCs/>
                <w:sz w:val="18"/>
                <w:szCs w:val="18"/>
              </w:rPr>
              <w:t xml:space="preserve">δομές αστέγων και υποστήριξης γυναικών, τα Κέντρα Περιβαλλοντικής Εκπαίδευσης (ΚΠΕ), </w:t>
            </w:r>
            <w:r>
              <w:rPr>
                <w:rFonts w:ascii="Tahoma" w:hAnsi="Tahoma" w:cs="Tahoma"/>
                <w:iCs/>
                <w:sz w:val="18"/>
                <w:szCs w:val="18"/>
              </w:rPr>
              <w:t xml:space="preserve">οι πράξεις για </w:t>
            </w:r>
            <w:r w:rsidRPr="00436E03">
              <w:rPr>
                <w:rFonts w:ascii="Tahoma" w:hAnsi="Tahoma" w:cs="Tahoma"/>
                <w:iCs/>
                <w:sz w:val="18"/>
                <w:szCs w:val="18"/>
              </w:rPr>
              <w:t>τη λειτουργία Τοπικών Ομάδων Υγείας (ΤΟΜΥ)</w:t>
            </w:r>
            <w:r>
              <w:rPr>
                <w:rFonts w:ascii="Tahoma" w:hAnsi="Tahoma" w:cs="Tahoma"/>
                <w:iCs/>
                <w:sz w:val="18"/>
                <w:szCs w:val="18"/>
              </w:rPr>
              <w:t>,</w:t>
            </w:r>
            <w:r w:rsidRPr="00436E03">
              <w:rPr>
                <w:rFonts w:ascii="Tahoma" w:hAnsi="Tahoma" w:cs="Tahoma"/>
                <w:iCs/>
                <w:sz w:val="18"/>
                <w:szCs w:val="18"/>
              </w:rPr>
              <w:t xml:space="preserve"> </w:t>
            </w:r>
            <w:r>
              <w:rPr>
                <w:rFonts w:ascii="Tahoma" w:hAnsi="Tahoma" w:cs="Tahoma"/>
                <w:iCs/>
                <w:sz w:val="18"/>
                <w:szCs w:val="18"/>
              </w:rPr>
              <w:t>τα ερευνητικά έργα, η επιχορήγηση φορέων η οποία δεν συνδέεται με ενέργειες ΤΒ, όπως η επιχορήγηση ΟΤΔ για στρατηγικές ΤΑΠΤΟΚ, κλπ</w:t>
            </w:r>
          </w:p>
          <w:p w14:paraId="61B4EBF8" w14:textId="6FF0535B" w:rsidR="00F9350B" w:rsidRPr="00436E03" w:rsidRDefault="00F9350B" w:rsidP="00203335">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Συμπληρωματικές/ υποστηρικτικές δράσεις ενός έργου (οργάνωσης, δημοσιότητας, διαχείρισης, επίβλεψης, </w:t>
            </w:r>
            <w:r>
              <w:rPr>
                <w:rFonts w:ascii="Tahoma" w:hAnsi="Tahoma" w:cs="Tahoma"/>
                <w:iCs/>
                <w:sz w:val="18"/>
                <w:szCs w:val="18"/>
              </w:rPr>
              <w:t>κλπ</w:t>
            </w:r>
            <w:r w:rsidRPr="00436E03">
              <w:rPr>
                <w:rFonts w:ascii="Tahoma" w:hAnsi="Tahoma" w:cs="Tahoma"/>
                <w:iCs/>
                <w:sz w:val="18"/>
                <w:szCs w:val="18"/>
              </w:rPr>
              <w:t xml:space="preserve">) που εκπονούνται από τον ίδιο το Δικαιούχο εντάσσονται </w:t>
            </w:r>
            <w:r>
              <w:rPr>
                <w:rFonts w:ascii="Tahoma" w:hAnsi="Tahoma" w:cs="Tahoma"/>
                <w:iCs/>
                <w:sz w:val="18"/>
                <w:szCs w:val="18"/>
              </w:rPr>
              <w:t xml:space="preserve">επίσης </w:t>
            </w:r>
            <w:r w:rsidRPr="00436E03">
              <w:rPr>
                <w:rFonts w:ascii="Tahoma" w:hAnsi="Tahoma" w:cs="Tahoma"/>
                <w:iCs/>
                <w:sz w:val="18"/>
                <w:szCs w:val="18"/>
              </w:rPr>
              <w:t xml:space="preserve">σε αυτό το </w:t>
            </w:r>
            <w:r>
              <w:rPr>
                <w:rFonts w:ascii="Tahoma" w:hAnsi="Tahoma" w:cs="Tahoma"/>
                <w:iCs/>
                <w:sz w:val="18"/>
                <w:szCs w:val="18"/>
              </w:rPr>
              <w:t>ε</w:t>
            </w:r>
            <w:r w:rsidRPr="00436E03">
              <w:rPr>
                <w:rFonts w:ascii="Tahoma" w:hAnsi="Tahoma" w:cs="Tahoma"/>
                <w:iCs/>
                <w:sz w:val="18"/>
                <w:szCs w:val="18"/>
              </w:rPr>
              <w:t xml:space="preserve">ίδος </w:t>
            </w:r>
            <w:r>
              <w:rPr>
                <w:rFonts w:ascii="Tahoma" w:hAnsi="Tahoma" w:cs="Tahoma"/>
                <w:iCs/>
                <w:sz w:val="18"/>
                <w:szCs w:val="18"/>
              </w:rPr>
              <w:t>υ</w:t>
            </w:r>
            <w:r w:rsidRPr="00436E03">
              <w:rPr>
                <w:rFonts w:ascii="Tahoma" w:hAnsi="Tahoma" w:cs="Tahoma"/>
                <w:iCs/>
                <w:sz w:val="18"/>
                <w:szCs w:val="18"/>
              </w:rPr>
              <w:t>ποέργου</w:t>
            </w:r>
            <w:r>
              <w:rPr>
                <w:rFonts w:ascii="Tahoma" w:hAnsi="Tahoma" w:cs="Tahoma"/>
                <w:iCs/>
                <w:sz w:val="18"/>
                <w:szCs w:val="18"/>
              </w:rPr>
              <w:t>.</w:t>
            </w:r>
          </w:p>
        </w:tc>
        <w:tc>
          <w:tcPr>
            <w:tcW w:w="6237" w:type="dxa"/>
            <w:tcBorders>
              <w:top w:val="dotted" w:sz="4" w:space="0" w:color="auto"/>
              <w:left w:val="dotted" w:sz="4" w:space="0" w:color="auto"/>
              <w:bottom w:val="dotted" w:sz="4" w:space="0" w:color="auto"/>
              <w:right w:val="dotted" w:sz="4" w:space="0" w:color="auto"/>
            </w:tcBorders>
            <w:vAlign w:val="center"/>
          </w:tcPr>
          <w:p w14:paraId="1707FA1E" w14:textId="08C9624F" w:rsidR="00F9350B" w:rsidRPr="00436E03" w:rsidRDefault="00F9350B" w:rsidP="005922F6">
            <w:pPr>
              <w:tabs>
                <w:tab w:val="num" w:pos="0"/>
              </w:tabs>
              <w:spacing w:before="120" w:after="60" w:line="240" w:lineRule="auto"/>
              <w:jc w:val="left"/>
              <w:rPr>
                <w:rFonts w:ascii="Tahoma" w:hAnsi="Tahoma" w:cs="Tahoma"/>
                <w:iCs/>
                <w:sz w:val="18"/>
                <w:szCs w:val="18"/>
              </w:rPr>
            </w:pPr>
            <w:r w:rsidRPr="00436E03">
              <w:rPr>
                <w:rFonts w:ascii="Tahoma" w:hAnsi="Tahoma" w:cs="Tahoma"/>
                <w:iCs/>
                <w:sz w:val="18"/>
                <w:szCs w:val="18"/>
              </w:rPr>
              <w:t xml:space="preserve">Με δεδομένο ότι στο πλαίσιο </w:t>
            </w:r>
            <w:r w:rsidR="00AE44CE">
              <w:rPr>
                <w:rFonts w:ascii="Tahoma" w:hAnsi="Tahoma" w:cs="Tahoma"/>
                <w:iCs/>
                <w:sz w:val="18"/>
                <w:szCs w:val="18"/>
              </w:rPr>
              <w:t xml:space="preserve">αυτού του υποέργου </w:t>
            </w:r>
            <w:r w:rsidRPr="00436E03">
              <w:rPr>
                <w:rFonts w:ascii="Tahoma" w:hAnsi="Tahoma" w:cs="Tahoma"/>
                <w:iCs/>
                <w:sz w:val="18"/>
                <w:szCs w:val="18"/>
              </w:rPr>
              <w:t>δύναται να προβλέπεται ή να έχει γίνει ανάθεση/εις δημόσιων συμβάσεων με αναδόχους (ενδεικτικά: για προμήθεια αναλώσιμων, για εξοπλισμό, για δημοσιότητα), ο</w:t>
            </w:r>
            <w:r w:rsidRPr="00436E03">
              <w:rPr>
                <w:rFonts w:ascii="Tahoma" w:hAnsi="Tahoma" w:cs="Tahoma"/>
                <w:sz w:val="18"/>
                <w:szCs w:val="18"/>
              </w:rPr>
              <w:t xml:space="preserve">ι συμβάσεις αυτές περιλαμβάνονται </w:t>
            </w:r>
            <w:r w:rsidRPr="00436E03">
              <w:rPr>
                <w:rFonts w:ascii="Tahoma" w:hAnsi="Tahoma" w:cs="Tahoma"/>
                <w:iCs/>
                <w:sz w:val="18"/>
                <w:szCs w:val="18"/>
              </w:rPr>
              <w:t xml:space="preserve">στο ΤΔΥ Είδους 5005, </w:t>
            </w:r>
            <w:r w:rsidRPr="00436E03">
              <w:rPr>
                <w:rFonts w:ascii="Tahoma" w:hAnsi="Tahoma" w:cs="Tahoma"/>
                <w:iCs/>
                <w:sz w:val="18"/>
                <w:szCs w:val="18"/>
                <w:u w:val="single"/>
              </w:rPr>
              <w:t>υπό την προϋπόθεση ότι κάθε μία έχει π/υ ≤ 60.000 ευρώ (χωρίς ΦΠΑ).</w:t>
            </w:r>
            <w:r w:rsidRPr="00436E03">
              <w:rPr>
                <w:rFonts w:ascii="Tahoma" w:hAnsi="Tahoma" w:cs="Tahoma"/>
                <w:iCs/>
                <w:sz w:val="18"/>
                <w:szCs w:val="18"/>
              </w:rPr>
              <w:t xml:space="preserve">  </w:t>
            </w:r>
          </w:p>
          <w:p w14:paraId="1D8DC327" w14:textId="28EE64EC" w:rsidR="00F9350B" w:rsidRPr="00243EAF" w:rsidRDefault="00F9350B" w:rsidP="005922F6">
            <w:pPr>
              <w:spacing w:before="120" w:after="120" w:line="240" w:lineRule="auto"/>
              <w:jc w:val="left"/>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p w14:paraId="59CC7E7D" w14:textId="0FC8AABB" w:rsidR="00F9350B" w:rsidRPr="001D1B1F" w:rsidRDefault="00F9350B" w:rsidP="00AE44CE">
            <w:pPr>
              <w:tabs>
                <w:tab w:val="num" w:pos="0"/>
              </w:tabs>
              <w:spacing w:before="120" w:after="60" w:line="240" w:lineRule="auto"/>
              <w:jc w:val="left"/>
              <w:rPr>
                <w:rFonts w:ascii="Tahoma" w:hAnsi="Tahoma" w:cs="Tahoma"/>
                <w:iCs/>
                <w:sz w:val="18"/>
                <w:szCs w:val="18"/>
              </w:rPr>
            </w:pPr>
            <w:r w:rsidRPr="00CE0E9E">
              <w:rPr>
                <w:rFonts w:ascii="Tahoma" w:hAnsi="Tahoma" w:cs="Tahoma"/>
                <w:iCs/>
                <w:color w:val="0070C0"/>
                <w:sz w:val="18"/>
                <w:szCs w:val="18"/>
              </w:rPr>
              <w:t>Οι συμβάσεις μίσθωσης έργου (που δύναται να αποτελούν μέρος τ</w:t>
            </w:r>
            <w:r w:rsidR="00AE44CE">
              <w:rPr>
                <w:rFonts w:ascii="Tahoma" w:hAnsi="Tahoma" w:cs="Tahoma"/>
                <w:iCs/>
                <w:color w:val="0070C0"/>
                <w:sz w:val="18"/>
                <w:szCs w:val="18"/>
              </w:rPr>
              <w:t>ου υποέργου</w:t>
            </w:r>
            <w:r w:rsidRPr="00CE0E9E">
              <w:rPr>
                <w:rFonts w:ascii="Tahoma" w:hAnsi="Tahoma" w:cs="Tahoma"/>
                <w:iCs/>
                <w:color w:val="0070C0"/>
                <w:sz w:val="18"/>
                <w:szCs w:val="18"/>
              </w:rPr>
              <w:t>) δεν θεωρούνται δημόσιες συμβάσεις με αναδόχους</w:t>
            </w:r>
            <w:r>
              <w:rPr>
                <w:rFonts w:ascii="Tahoma" w:hAnsi="Tahoma" w:cs="Tahoma"/>
                <w:iCs/>
                <w:color w:val="0070C0"/>
                <w:sz w:val="18"/>
                <w:szCs w:val="18"/>
              </w:rPr>
              <w:t>.</w:t>
            </w:r>
          </w:p>
        </w:tc>
        <w:tc>
          <w:tcPr>
            <w:tcW w:w="4820" w:type="dxa"/>
            <w:tcBorders>
              <w:top w:val="dotted" w:sz="4" w:space="0" w:color="auto"/>
              <w:left w:val="dotted" w:sz="4" w:space="0" w:color="auto"/>
              <w:bottom w:val="dotted" w:sz="4" w:space="0" w:color="auto"/>
              <w:right w:val="nil"/>
            </w:tcBorders>
            <w:vAlign w:val="center"/>
          </w:tcPr>
          <w:p w14:paraId="56B68B31" w14:textId="62837E75" w:rsidR="00F9350B" w:rsidRPr="00436E03" w:rsidRDefault="00AE44CE" w:rsidP="00AE44CE">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1A325A0B" w14:textId="77777777" w:rsidTr="000E0F54">
        <w:trPr>
          <w:trHeight w:val="2659"/>
        </w:trPr>
        <w:tc>
          <w:tcPr>
            <w:tcW w:w="817" w:type="dxa"/>
            <w:tcBorders>
              <w:top w:val="dotted" w:sz="4" w:space="0" w:color="auto"/>
              <w:left w:val="nil"/>
              <w:bottom w:val="dotted" w:sz="4" w:space="0" w:color="auto"/>
            </w:tcBorders>
            <w:shd w:val="clear" w:color="auto" w:fill="auto"/>
            <w:noWrap/>
            <w:vAlign w:val="center"/>
          </w:tcPr>
          <w:p w14:paraId="4DBBD7B5" w14:textId="322D41C6"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5007</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3A4F15F1" w14:textId="2E52CE7D" w:rsidR="00F9350B" w:rsidRDefault="00F9350B" w:rsidP="00AE44CE">
            <w:pPr>
              <w:spacing w:before="60" w:after="60" w:line="240" w:lineRule="auto"/>
              <w:jc w:val="left"/>
              <w:rPr>
                <w:rFonts w:ascii="Tahoma" w:hAnsi="Tahoma" w:cs="Tahoma"/>
                <w:sz w:val="18"/>
                <w:szCs w:val="18"/>
              </w:rPr>
            </w:pPr>
            <w:r w:rsidRPr="007A6C80">
              <w:rPr>
                <w:rFonts w:ascii="Tahoma" w:hAnsi="Tahoma" w:cs="Tahoma"/>
                <w:iCs/>
                <w:sz w:val="18"/>
                <w:szCs w:val="18"/>
              </w:rPr>
              <w:t>ΑΡΧΑΙΟΛΟΓΙΚΕΣ ΕΡΕΥΝΕΣ/ ΕΡΓΑΣΙΕΣ ΜΕ</w:t>
            </w:r>
            <w:r w:rsidR="00AE44CE">
              <w:rPr>
                <w:rFonts w:ascii="Tahoma" w:hAnsi="Tahoma" w:cs="Tahoma"/>
                <w:iCs/>
                <w:sz w:val="18"/>
                <w:szCs w:val="18"/>
              </w:rPr>
              <w:t xml:space="preserve"> ΙΔΙΑ ΜΕΣΑ</w:t>
            </w:r>
            <w:r w:rsidRPr="007A6C80">
              <w:rPr>
                <w:rFonts w:ascii="Tahoma" w:hAnsi="Tahoma" w:cs="Tahoma"/>
                <w:iCs/>
                <w:sz w:val="18"/>
                <w:szCs w:val="18"/>
              </w:rPr>
              <w:t xml:space="preserve"> </w:t>
            </w:r>
          </w:p>
        </w:tc>
        <w:tc>
          <w:tcPr>
            <w:tcW w:w="7513" w:type="dxa"/>
            <w:tcBorders>
              <w:top w:val="dotted" w:sz="4" w:space="0" w:color="auto"/>
              <w:left w:val="dotted" w:sz="4" w:space="0" w:color="auto"/>
              <w:bottom w:val="dotted" w:sz="4" w:space="0" w:color="auto"/>
              <w:right w:val="nil"/>
            </w:tcBorders>
            <w:vAlign w:val="center"/>
          </w:tcPr>
          <w:p w14:paraId="07099A91" w14:textId="697DE353" w:rsidR="00F9350B" w:rsidRPr="007A6C80" w:rsidRDefault="00F9350B" w:rsidP="00AE44CE">
            <w:pPr>
              <w:tabs>
                <w:tab w:val="num" w:pos="0"/>
              </w:tabs>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w:t>
            </w:r>
            <w:r w:rsidRPr="00436E03">
              <w:rPr>
                <w:rFonts w:ascii="Tahoma" w:hAnsi="Tahoma" w:cs="Tahoma"/>
                <w:iCs/>
                <w:sz w:val="18"/>
                <w:szCs w:val="18"/>
              </w:rPr>
              <w:t xml:space="preserve">αφορά </w:t>
            </w:r>
            <w:r w:rsidRPr="004D72F1">
              <w:rPr>
                <w:rFonts w:ascii="Tahoma" w:hAnsi="Tahoma" w:cs="Tahoma"/>
                <w:iCs/>
                <w:sz w:val="18"/>
                <w:szCs w:val="18"/>
                <w:u w:val="single"/>
              </w:rPr>
              <w:t>αμιγώς</w:t>
            </w:r>
            <w:r w:rsidRPr="00436E03">
              <w:rPr>
                <w:rFonts w:ascii="Tahoma" w:hAnsi="Tahoma" w:cs="Tahoma"/>
                <w:iCs/>
                <w:sz w:val="18"/>
                <w:szCs w:val="18"/>
                <w:u w:val="single"/>
              </w:rPr>
              <w:t xml:space="preserve"> </w:t>
            </w:r>
            <w:r w:rsidRPr="007A6C80">
              <w:rPr>
                <w:rFonts w:ascii="Tahoma" w:hAnsi="Tahoma" w:cs="Tahoma"/>
                <w:iCs/>
                <w:sz w:val="18"/>
                <w:szCs w:val="18"/>
              </w:rPr>
              <w:t>σε αρχαιολογικέ</w:t>
            </w:r>
            <w:r>
              <w:rPr>
                <w:rFonts w:ascii="Tahoma" w:hAnsi="Tahoma" w:cs="Tahoma"/>
                <w:iCs/>
                <w:sz w:val="18"/>
                <w:szCs w:val="18"/>
              </w:rPr>
              <w:t xml:space="preserve">ς έρευνες/εργασίες και </w:t>
            </w:r>
            <w:r w:rsidRPr="007A6C80">
              <w:rPr>
                <w:rFonts w:ascii="Tahoma" w:hAnsi="Tahoma" w:cs="Tahoma"/>
                <w:iCs/>
                <w:sz w:val="18"/>
                <w:szCs w:val="18"/>
              </w:rPr>
              <w:t xml:space="preserve">υλοποιείται </w:t>
            </w:r>
            <w:r w:rsidR="00AE44CE">
              <w:rPr>
                <w:rFonts w:ascii="Tahoma" w:hAnsi="Tahoma" w:cs="Tahoma"/>
                <w:iCs/>
                <w:sz w:val="18"/>
                <w:szCs w:val="18"/>
              </w:rPr>
              <w:t>με ίδια μέσα.</w:t>
            </w:r>
          </w:p>
        </w:tc>
        <w:tc>
          <w:tcPr>
            <w:tcW w:w="6237" w:type="dxa"/>
            <w:tcBorders>
              <w:top w:val="dotted" w:sz="4" w:space="0" w:color="auto"/>
              <w:left w:val="dotted" w:sz="4" w:space="0" w:color="auto"/>
              <w:bottom w:val="dotted" w:sz="4" w:space="0" w:color="auto"/>
              <w:right w:val="dotted" w:sz="4" w:space="0" w:color="auto"/>
            </w:tcBorders>
            <w:vAlign w:val="center"/>
          </w:tcPr>
          <w:p w14:paraId="333B1717" w14:textId="2999495B" w:rsidR="00F9350B" w:rsidRDefault="00F9350B" w:rsidP="00785E0F">
            <w:pPr>
              <w:tabs>
                <w:tab w:val="num" w:pos="0"/>
              </w:tabs>
              <w:spacing w:before="120" w:after="60" w:line="240" w:lineRule="auto"/>
              <w:jc w:val="left"/>
              <w:rPr>
                <w:rFonts w:ascii="Tahoma" w:hAnsi="Tahoma" w:cs="Tahoma"/>
                <w:iCs/>
                <w:sz w:val="18"/>
                <w:szCs w:val="18"/>
              </w:rPr>
            </w:pPr>
            <w:r w:rsidRPr="007A6C80">
              <w:rPr>
                <w:rFonts w:ascii="Tahoma" w:hAnsi="Tahoma" w:cs="Tahoma"/>
                <w:iCs/>
                <w:sz w:val="18"/>
                <w:szCs w:val="18"/>
              </w:rPr>
              <w:t>Με δεδομένο ότι στο πλαίσιο αυτ</w:t>
            </w:r>
            <w:r w:rsidR="00AE44CE">
              <w:rPr>
                <w:rFonts w:ascii="Tahoma" w:hAnsi="Tahoma" w:cs="Tahoma"/>
                <w:iCs/>
                <w:sz w:val="18"/>
                <w:szCs w:val="18"/>
              </w:rPr>
              <w:t xml:space="preserve">ού του υποέργου </w:t>
            </w:r>
            <w:r w:rsidRPr="007A6C80">
              <w:rPr>
                <w:rFonts w:ascii="Tahoma" w:hAnsi="Tahoma" w:cs="Tahoma"/>
                <w:iCs/>
                <w:sz w:val="18"/>
                <w:szCs w:val="18"/>
              </w:rPr>
              <w:t xml:space="preserve">δύναται να προβλέπεται ή να έχει γίνει ανάθεση/εις μίας ή περισσότερων δημόσιων συμβάσεων με αναδόχους (ενδεικτικά, για προμήθεια ειδικού εξοπλισμού), οι συμβάσεις αυτές περιλαμβάνονται στο ΤΔΥ για το </w:t>
            </w:r>
            <w:r>
              <w:rPr>
                <w:rFonts w:ascii="Tahoma" w:hAnsi="Tahoma" w:cs="Tahoma"/>
                <w:iCs/>
                <w:sz w:val="18"/>
                <w:szCs w:val="18"/>
              </w:rPr>
              <w:t>ε</w:t>
            </w:r>
            <w:r w:rsidRPr="007A6C80">
              <w:rPr>
                <w:rFonts w:ascii="Tahoma" w:hAnsi="Tahoma" w:cs="Tahoma"/>
                <w:iCs/>
                <w:sz w:val="18"/>
                <w:szCs w:val="18"/>
              </w:rPr>
              <w:t xml:space="preserve">ίδος </w:t>
            </w:r>
            <w:r>
              <w:rPr>
                <w:rFonts w:ascii="Tahoma" w:hAnsi="Tahoma" w:cs="Tahoma"/>
                <w:iCs/>
                <w:sz w:val="18"/>
                <w:szCs w:val="18"/>
              </w:rPr>
              <w:t>υ</w:t>
            </w:r>
            <w:r w:rsidRPr="007A6C80">
              <w:rPr>
                <w:rFonts w:ascii="Tahoma" w:hAnsi="Tahoma" w:cs="Tahoma"/>
                <w:iCs/>
                <w:sz w:val="18"/>
                <w:szCs w:val="18"/>
              </w:rPr>
              <w:t xml:space="preserve">ποέργου 5007, </w:t>
            </w:r>
            <w:r w:rsidRPr="007A6C80">
              <w:rPr>
                <w:rFonts w:ascii="Tahoma" w:hAnsi="Tahoma" w:cs="Tahoma"/>
                <w:iCs/>
                <w:sz w:val="18"/>
                <w:szCs w:val="18"/>
                <w:u w:val="single"/>
              </w:rPr>
              <w:t>υπό την προϋπόθεση ότι κάθε μία έχει π/υ ≤ 60.000 ευρώ (χωρίς ΦΠΑ).</w:t>
            </w:r>
            <w:r w:rsidRPr="007A6C80">
              <w:rPr>
                <w:rFonts w:ascii="Tahoma" w:hAnsi="Tahoma" w:cs="Tahoma"/>
                <w:iCs/>
                <w:sz w:val="18"/>
                <w:szCs w:val="18"/>
              </w:rPr>
              <w:t xml:space="preserve">  </w:t>
            </w:r>
          </w:p>
          <w:p w14:paraId="167B6241" w14:textId="7CF1968F" w:rsidR="00F9350B" w:rsidRPr="007A6C80" w:rsidRDefault="00F9350B" w:rsidP="00785E0F">
            <w:pPr>
              <w:pStyle w:val="ab"/>
              <w:spacing w:before="120" w:after="60"/>
              <w:ind w:right="113"/>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tc>
        <w:tc>
          <w:tcPr>
            <w:tcW w:w="4820" w:type="dxa"/>
            <w:tcBorders>
              <w:top w:val="dotted" w:sz="4" w:space="0" w:color="auto"/>
              <w:left w:val="dotted" w:sz="4" w:space="0" w:color="auto"/>
              <w:bottom w:val="dotted" w:sz="4" w:space="0" w:color="auto"/>
              <w:right w:val="nil"/>
            </w:tcBorders>
            <w:vAlign w:val="center"/>
          </w:tcPr>
          <w:p w14:paraId="16750639" w14:textId="4211E571" w:rsidR="00F9350B" w:rsidRPr="007A6C80" w:rsidRDefault="00AE44CE"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bl>
    <w:p w14:paraId="5AE4DE63"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r w:rsidRPr="007A6C80">
        <w:rPr>
          <w:rFonts w:ascii="Tahoma" w:hAnsi="Tahoma" w:cs="Tahoma"/>
          <w:sz w:val="18"/>
          <w:szCs w:val="18"/>
        </w:rPr>
        <w:tab/>
      </w:r>
      <w:r w:rsidRPr="007A6C80">
        <w:rPr>
          <w:rFonts w:ascii="Tahoma" w:hAnsi="Tahoma" w:cs="Tahoma"/>
          <w:iCs/>
          <w:sz w:val="18"/>
          <w:szCs w:val="18"/>
        </w:rPr>
        <w:tab/>
      </w:r>
      <w:r w:rsidRPr="007A6C80">
        <w:rPr>
          <w:rFonts w:ascii="Tahoma" w:hAnsi="Tahoma" w:cs="Tahoma"/>
          <w:iCs/>
          <w:sz w:val="18"/>
          <w:szCs w:val="18"/>
        </w:rPr>
        <w:tab/>
      </w:r>
    </w:p>
    <w:p w14:paraId="12507D48"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504845B6"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190587DC"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tbl>
      <w:tblPr>
        <w:tblW w:w="21405" w:type="dxa"/>
        <w:tblLayout w:type="fixed"/>
        <w:tblLook w:val="04A0" w:firstRow="1" w:lastRow="0" w:firstColumn="1" w:lastColumn="0" w:noHBand="0" w:noVBand="1"/>
      </w:tblPr>
      <w:tblGrid>
        <w:gridCol w:w="817"/>
        <w:gridCol w:w="176"/>
        <w:gridCol w:w="1701"/>
        <w:gridCol w:w="6662"/>
        <w:gridCol w:w="6662"/>
        <w:gridCol w:w="5387"/>
      </w:tblGrid>
      <w:tr w:rsidR="00711ED0" w:rsidRPr="00AF1275" w14:paraId="5CF88347" w14:textId="77777777" w:rsidTr="00711ED0">
        <w:trPr>
          <w:trHeight w:val="702"/>
          <w:tblHeader/>
        </w:trPr>
        <w:tc>
          <w:tcPr>
            <w:tcW w:w="993" w:type="dxa"/>
            <w:gridSpan w:val="2"/>
            <w:tcBorders>
              <w:top w:val="single" w:sz="4" w:space="0" w:color="auto"/>
              <w:left w:val="nil"/>
            </w:tcBorders>
            <w:shd w:val="clear" w:color="auto" w:fill="auto"/>
            <w:noWrap/>
            <w:vAlign w:val="center"/>
            <w:hideMark/>
          </w:tcPr>
          <w:p w14:paraId="7CC8FBFC"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lastRenderedPageBreak/>
              <w:t>ΚΩΔ</w:t>
            </w:r>
          </w:p>
        </w:tc>
        <w:tc>
          <w:tcPr>
            <w:tcW w:w="1701" w:type="dxa"/>
            <w:tcBorders>
              <w:top w:val="single" w:sz="4" w:space="0" w:color="auto"/>
              <w:right w:val="dotted" w:sz="4" w:space="0" w:color="auto"/>
            </w:tcBorders>
            <w:shd w:val="clear" w:color="auto" w:fill="auto"/>
            <w:noWrap/>
            <w:vAlign w:val="center"/>
            <w:hideMark/>
          </w:tcPr>
          <w:p w14:paraId="4577DB85" w14:textId="77777777" w:rsidR="000E0F54" w:rsidRPr="00AF1275" w:rsidRDefault="000E0F54" w:rsidP="00A755A1">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6662" w:type="dxa"/>
            <w:tcBorders>
              <w:top w:val="single" w:sz="4" w:space="0" w:color="auto"/>
              <w:left w:val="dotted" w:sz="4" w:space="0" w:color="auto"/>
              <w:right w:val="nil"/>
            </w:tcBorders>
            <w:vAlign w:val="center"/>
          </w:tcPr>
          <w:p w14:paraId="222D6997" w14:textId="77777777" w:rsidR="000E0F54" w:rsidRPr="00AF1275" w:rsidRDefault="000E0F54" w:rsidP="00A755A1">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662" w:type="dxa"/>
            <w:vMerge w:val="restart"/>
            <w:tcBorders>
              <w:top w:val="single" w:sz="4" w:space="0" w:color="auto"/>
              <w:left w:val="dotted" w:sz="4" w:space="0" w:color="auto"/>
              <w:right w:val="dotted" w:sz="4" w:space="0" w:color="auto"/>
            </w:tcBorders>
            <w:vAlign w:val="center"/>
          </w:tcPr>
          <w:p w14:paraId="43388B64"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6B484462"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5387" w:type="dxa"/>
            <w:tcBorders>
              <w:top w:val="single" w:sz="4" w:space="0" w:color="auto"/>
              <w:left w:val="dotted" w:sz="4" w:space="0" w:color="auto"/>
              <w:right w:val="nil"/>
            </w:tcBorders>
            <w:vAlign w:val="center"/>
          </w:tcPr>
          <w:p w14:paraId="4E744143" w14:textId="77777777" w:rsidR="000E0F54" w:rsidRPr="00AF1275" w:rsidRDefault="000E0F54" w:rsidP="00A755A1">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0E0F54" w:rsidRPr="007A6C80" w14:paraId="4986D596" w14:textId="77777777" w:rsidTr="00711ED0">
        <w:trPr>
          <w:trHeight w:val="553"/>
          <w:tblHeader/>
        </w:trPr>
        <w:tc>
          <w:tcPr>
            <w:tcW w:w="9356" w:type="dxa"/>
            <w:gridSpan w:val="4"/>
            <w:tcBorders>
              <w:left w:val="nil"/>
              <w:bottom w:val="dotted" w:sz="4" w:space="0" w:color="auto"/>
              <w:right w:val="dotted" w:sz="4" w:space="0" w:color="auto"/>
            </w:tcBorders>
            <w:shd w:val="clear" w:color="auto" w:fill="auto"/>
            <w:noWrap/>
            <w:vAlign w:val="center"/>
          </w:tcPr>
          <w:p w14:paraId="44D10FC3" w14:textId="77777777" w:rsidR="000E0F54" w:rsidRPr="00AF1275" w:rsidRDefault="000E0F54" w:rsidP="00A755A1">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662" w:type="dxa"/>
            <w:vMerge/>
            <w:tcBorders>
              <w:left w:val="dotted" w:sz="4" w:space="0" w:color="auto"/>
              <w:bottom w:val="dotted" w:sz="4" w:space="0" w:color="auto"/>
              <w:right w:val="dotted" w:sz="4" w:space="0" w:color="auto"/>
            </w:tcBorders>
            <w:vAlign w:val="center"/>
          </w:tcPr>
          <w:p w14:paraId="235684EF" w14:textId="77777777" w:rsidR="000E0F54" w:rsidRPr="00AF1275" w:rsidRDefault="000E0F54" w:rsidP="00A755A1">
            <w:pPr>
              <w:spacing w:before="60" w:after="60" w:line="240" w:lineRule="auto"/>
              <w:jc w:val="center"/>
              <w:rPr>
                <w:rFonts w:ascii="Tahoma" w:hAnsi="Tahoma" w:cs="Tahoma"/>
                <w:i/>
                <w:iCs/>
                <w:color w:val="0070C0"/>
                <w:sz w:val="18"/>
                <w:szCs w:val="18"/>
              </w:rPr>
            </w:pPr>
          </w:p>
        </w:tc>
        <w:tc>
          <w:tcPr>
            <w:tcW w:w="5387" w:type="dxa"/>
            <w:tcBorders>
              <w:left w:val="dotted" w:sz="4" w:space="0" w:color="auto"/>
              <w:bottom w:val="dotted" w:sz="4" w:space="0" w:color="auto"/>
              <w:right w:val="nil"/>
            </w:tcBorders>
            <w:vAlign w:val="center"/>
          </w:tcPr>
          <w:p w14:paraId="4936772D" w14:textId="77777777" w:rsidR="000E0F54" w:rsidRPr="007A6C80" w:rsidRDefault="000E0F54" w:rsidP="00A755A1">
            <w:pPr>
              <w:spacing w:before="60" w:after="120" w:line="240" w:lineRule="auto"/>
              <w:jc w:val="center"/>
              <w:rPr>
                <w:rFonts w:ascii="Tahoma" w:hAnsi="Tahoma" w:cs="Tahoma"/>
                <w:color w:val="000000"/>
                <w:sz w:val="18"/>
                <w:szCs w:val="18"/>
              </w:rPr>
            </w:pPr>
            <w:r w:rsidRPr="00AF1275">
              <w:rPr>
                <w:rFonts w:ascii="Tahoma" w:hAnsi="Tahoma" w:cs="Tahoma"/>
                <w:i/>
                <w:iCs/>
                <w:color w:val="0070C0"/>
                <w:sz w:val="18"/>
                <w:szCs w:val="18"/>
              </w:rPr>
              <w:t>(πεδία ΣΤ.17 του ΤΔΠ και Α.17 του ΤΔΥ)</w:t>
            </w:r>
          </w:p>
        </w:tc>
      </w:tr>
      <w:tr w:rsidR="00F9350B" w:rsidRPr="007A6C80" w14:paraId="63BB20B1" w14:textId="55CB43F2" w:rsidTr="00711ED0">
        <w:trPr>
          <w:trHeight w:val="3089"/>
        </w:trPr>
        <w:tc>
          <w:tcPr>
            <w:tcW w:w="817" w:type="dxa"/>
            <w:tcBorders>
              <w:top w:val="dotted" w:sz="4" w:space="0" w:color="auto"/>
              <w:left w:val="nil"/>
              <w:bottom w:val="dotted" w:sz="4" w:space="0" w:color="auto"/>
            </w:tcBorders>
            <w:shd w:val="clear" w:color="auto" w:fill="auto"/>
            <w:noWrap/>
            <w:vAlign w:val="center"/>
            <w:hideMark/>
          </w:tcPr>
          <w:p w14:paraId="3F3702B3" w14:textId="77777777"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5013</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6F6525" w14:textId="2B8B386B" w:rsidR="00F9350B" w:rsidRPr="007A6C80" w:rsidRDefault="00F9350B" w:rsidP="00785E0F">
            <w:pPr>
              <w:spacing w:before="60" w:after="60" w:line="240" w:lineRule="auto"/>
              <w:jc w:val="left"/>
              <w:rPr>
                <w:rFonts w:ascii="Tahoma" w:hAnsi="Tahoma" w:cs="Tahoma"/>
                <w:sz w:val="18"/>
                <w:szCs w:val="18"/>
              </w:rPr>
            </w:pPr>
            <w:r>
              <w:rPr>
                <w:rFonts w:ascii="Tahoma" w:hAnsi="Tahoma" w:cs="Tahoma"/>
                <w:sz w:val="18"/>
                <w:szCs w:val="18"/>
              </w:rPr>
              <w:t>ΛΕΙΤΟΥΡΓΙΚΑ ΕΞΟΔΑ</w:t>
            </w:r>
            <w:r w:rsidRPr="00B648EF">
              <w:rPr>
                <w:rFonts w:ascii="Tahoma" w:hAnsi="Tahoma" w:cs="Tahoma"/>
                <w:sz w:val="18"/>
                <w:szCs w:val="18"/>
              </w:rPr>
              <w:t xml:space="preserve"> μέσω ΤΒ</w:t>
            </w:r>
            <w:r>
              <w:rPr>
                <w:rFonts w:ascii="Tahoma" w:hAnsi="Tahoma" w:cs="Tahoma"/>
                <w:sz w:val="18"/>
                <w:szCs w:val="18"/>
              </w:rPr>
              <w:t xml:space="preserve"> </w:t>
            </w:r>
          </w:p>
        </w:tc>
        <w:tc>
          <w:tcPr>
            <w:tcW w:w="6662" w:type="dxa"/>
            <w:tcBorders>
              <w:top w:val="dotted" w:sz="4" w:space="0" w:color="auto"/>
              <w:left w:val="dotted" w:sz="4" w:space="0" w:color="auto"/>
              <w:bottom w:val="dotted" w:sz="4" w:space="0" w:color="auto"/>
              <w:right w:val="nil"/>
            </w:tcBorders>
            <w:vAlign w:val="center"/>
          </w:tcPr>
          <w:p w14:paraId="302BF4A1" w14:textId="2B5F3771" w:rsidR="00F9350B" w:rsidRDefault="00F9350B" w:rsidP="00591805">
            <w:pPr>
              <w:tabs>
                <w:tab w:val="num" w:pos="0"/>
              </w:tabs>
              <w:spacing w:before="60" w:after="60" w:line="240" w:lineRule="auto"/>
              <w:jc w:val="left"/>
              <w:rPr>
                <w:rFonts w:ascii="Tahoma" w:hAnsi="Tahoma" w:cs="Tahoma"/>
                <w:iCs/>
                <w:sz w:val="18"/>
                <w:szCs w:val="18"/>
              </w:rPr>
            </w:pPr>
            <w:r>
              <w:rPr>
                <w:rFonts w:ascii="Tahoma" w:hAnsi="Tahoma" w:cs="Tahoma"/>
                <w:iCs/>
                <w:sz w:val="18"/>
                <w:szCs w:val="18"/>
              </w:rPr>
              <w:t>Υποέργα</w:t>
            </w:r>
            <w:r w:rsidRPr="007A6C80">
              <w:rPr>
                <w:rFonts w:ascii="Tahoma" w:hAnsi="Tahoma" w:cs="Tahoma"/>
                <w:iCs/>
                <w:sz w:val="18"/>
                <w:szCs w:val="18"/>
              </w:rPr>
              <w:t xml:space="preserve"> </w:t>
            </w:r>
            <w:r>
              <w:rPr>
                <w:rFonts w:ascii="Tahoma" w:hAnsi="Tahoma" w:cs="Tahoma"/>
                <w:iCs/>
                <w:sz w:val="18"/>
                <w:szCs w:val="18"/>
              </w:rPr>
              <w:t>που αφορούν σε</w:t>
            </w:r>
            <w:r w:rsidRPr="007A6C80">
              <w:rPr>
                <w:rFonts w:ascii="Tahoma" w:hAnsi="Tahoma" w:cs="Tahoma"/>
                <w:iCs/>
                <w:sz w:val="18"/>
                <w:szCs w:val="18"/>
              </w:rPr>
              <w:t xml:space="preserve"> ενέργειες Τεχνικής Βοήθειας (ΤΒ) </w:t>
            </w:r>
            <w:r>
              <w:rPr>
                <w:rFonts w:ascii="Tahoma" w:hAnsi="Tahoma" w:cs="Tahoma"/>
                <w:iCs/>
                <w:sz w:val="18"/>
                <w:szCs w:val="18"/>
              </w:rPr>
              <w:t>οι οποίες αντιστοιχούν σε υποκατηγορίες της κατηγορίας «Γ. Λειτουργικά» της ΥΑ Τεχνικής Βοήθειας (</w:t>
            </w:r>
            <w:r w:rsidRPr="007A6C80">
              <w:rPr>
                <w:rFonts w:ascii="Tahoma" w:hAnsi="Tahoma" w:cs="Tahoma"/>
                <w:iCs/>
                <w:sz w:val="18"/>
                <w:szCs w:val="18"/>
              </w:rPr>
              <w:t>μετακινήσεις, εκπαιδεύσεις, οργάνωση εκδηλώσεων</w:t>
            </w:r>
            <w:r>
              <w:rPr>
                <w:rFonts w:ascii="Tahoma" w:hAnsi="Tahoma" w:cs="Tahoma"/>
                <w:iCs/>
                <w:sz w:val="18"/>
                <w:szCs w:val="18"/>
              </w:rPr>
              <w:t xml:space="preserve">, γενικά λειτουργικά έξοδα κλπ, </w:t>
            </w:r>
            <w:r w:rsidRPr="00B648EF">
              <w:rPr>
                <w:rFonts w:ascii="Tahoma" w:hAnsi="Tahoma" w:cs="Tahoma"/>
                <w:iCs/>
                <w:sz w:val="18"/>
                <w:szCs w:val="18"/>
              </w:rPr>
              <w:t xml:space="preserve">και οι οποίες υλοποιούνται </w:t>
            </w:r>
            <w:r w:rsidRPr="00591805">
              <w:rPr>
                <w:rFonts w:ascii="Tahoma" w:hAnsi="Tahoma" w:cs="Tahoma"/>
                <w:iCs/>
                <w:sz w:val="18"/>
                <w:szCs w:val="18"/>
                <w:u w:val="single"/>
              </w:rPr>
              <w:t>από το δικαιούχο με ίδια</w:t>
            </w:r>
            <w:r w:rsidRPr="00A0264F">
              <w:rPr>
                <w:rFonts w:ascii="Tahoma" w:hAnsi="Tahoma" w:cs="Tahoma"/>
                <w:iCs/>
                <w:sz w:val="18"/>
                <w:szCs w:val="18"/>
                <w:u w:val="single"/>
              </w:rPr>
              <w:t xml:space="preserve"> μέσα</w:t>
            </w:r>
            <w:r w:rsidRPr="007A6C80">
              <w:rPr>
                <w:rFonts w:ascii="Tahoma" w:hAnsi="Tahoma" w:cs="Tahoma"/>
                <w:iCs/>
                <w:sz w:val="18"/>
                <w:szCs w:val="18"/>
              </w:rPr>
              <w:t>.</w:t>
            </w:r>
            <w:r w:rsidRPr="00EE75ED">
              <w:rPr>
                <w:rFonts w:ascii="Tahoma" w:hAnsi="Tahoma" w:cs="Tahoma"/>
                <w:iCs/>
                <w:sz w:val="18"/>
                <w:szCs w:val="18"/>
              </w:rPr>
              <w:t xml:space="preserve"> </w:t>
            </w:r>
          </w:p>
          <w:p w14:paraId="2749897B" w14:textId="77777777" w:rsidR="00F9350B" w:rsidRDefault="00F9350B" w:rsidP="00591805">
            <w:pPr>
              <w:tabs>
                <w:tab w:val="num" w:pos="0"/>
              </w:tabs>
              <w:spacing w:before="60" w:after="60" w:line="240" w:lineRule="auto"/>
              <w:jc w:val="left"/>
              <w:rPr>
                <w:rFonts w:ascii="Tahoma" w:hAnsi="Tahoma" w:cs="Tahoma"/>
                <w:iCs/>
                <w:sz w:val="18"/>
                <w:szCs w:val="18"/>
              </w:rPr>
            </w:pPr>
          </w:p>
          <w:p w14:paraId="358CB3B2" w14:textId="76BF6318" w:rsidR="00F9350B" w:rsidRPr="007A6C80" w:rsidRDefault="00F9350B" w:rsidP="00591805">
            <w:pPr>
              <w:tabs>
                <w:tab w:val="num" w:pos="0"/>
              </w:tabs>
              <w:spacing w:before="60" w:after="60" w:line="240" w:lineRule="auto"/>
              <w:jc w:val="left"/>
              <w:rPr>
                <w:rFonts w:ascii="Tahoma" w:hAnsi="Tahoma" w:cs="Tahoma"/>
                <w:iCs/>
                <w:sz w:val="18"/>
                <w:szCs w:val="18"/>
              </w:rPr>
            </w:pPr>
            <w:r w:rsidRPr="00EE75ED">
              <w:rPr>
                <w:rFonts w:ascii="Tahoma" w:hAnsi="Tahoma" w:cs="Tahoma"/>
                <w:iCs/>
                <w:sz w:val="18"/>
                <w:szCs w:val="18"/>
              </w:rPr>
              <w:t xml:space="preserve">Επισημαίνεται ότι υποέργα για ενέργειες ΤΒ της κατηγορίας «Α: Προμήθειες» </w:t>
            </w:r>
            <w:r>
              <w:rPr>
                <w:rFonts w:ascii="Tahoma" w:hAnsi="Tahoma" w:cs="Tahoma"/>
                <w:iCs/>
                <w:sz w:val="18"/>
                <w:szCs w:val="18"/>
              </w:rPr>
              <w:t xml:space="preserve">και </w:t>
            </w:r>
            <w:r w:rsidRPr="00EE75ED">
              <w:rPr>
                <w:rFonts w:ascii="Tahoma" w:hAnsi="Tahoma" w:cs="Tahoma"/>
                <w:iCs/>
                <w:sz w:val="18"/>
                <w:szCs w:val="18"/>
              </w:rPr>
              <w:t>της κατηγορίας «Β. Παροχή Υπηρεσιών» (όπως αυτές καθορίζονται στη σχετική ΥΑ)</w:t>
            </w:r>
            <w:r>
              <w:rPr>
                <w:rFonts w:ascii="Tahoma" w:hAnsi="Tahoma" w:cs="Tahoma"/>
                <w:iCs/>
                <w:sz w:val="18"/>
                <w:szCs w:val="18"/>
              </w:rPr>
              <w:t xml:space="preserve">, </w:t>
            </w:r>
            <w:r w:rsidRPr="00EE75ED">
              <w:rPr>
                <w:rFonts w:ascii="Tahoma" w:hAnsi="Tahoma" w:cs="Tahoma"/>
                <w:iCs/>
                <w:sz w:val="18"/>
                <w:szCs w:val="18"/>
              </w:rPr>
              <w:t xml:space="preserve">που γίνονται αποκλειστικά με σύναψη δημόσιας σύμβασης/ συμβάσεων και όχι με ίδια μέσα, εντάσσονται στα Είδη 5003 και 5004 </w:t>
            </w:r>
            <w:r w:rsidRPr="001404F8">
              <w:rPr>
                <w:rFonts w:ascii="Tahoma" w:hAnsi="Tahoma" w:cs="Tahoma"/>
                <w:iCs/>
                <w:sz w:val="18"/>
                <w:szCs w:val="18"/>
              </w:rPr>
              <w:t>ή 5001</w:t>
            </w:r>
            <w:r w:rsidRPr="00EE75ED">
              <w:rPr>
                <w:rFonts w:ascii="Tahoma" w:hAnsi="Tahoma" w:cs="Tahoma"/>
                <w:iCs/>
                <w:sz w:val="18"/>
                <w:szCs w:val="18"/>
              </w:rPr>
              <w:t xml:space="preserve"> αντίστοιχα</w:t>
            </w:r>
            <w:r>
              <w:rPr>
                <w:rFonts w:ascii="Tahoma" w:hAnsi="Tahoma" w:cs="Tahoma"/>
                <w:iCs/>
                <w:sz w:val="18"/>
                <w:szCs w:val="18"/>
              </w:rPr>
              <w:t>.</w:t>
            </w:r>
          </w:p>
        </w:tc>
        <w:tc>
          <w:tcPr>
            <w:tcW w:w="6662" w:type="dxa"/>
            <w:tcBorders>
              <w:top w:val="dotted" w:sz="4" w:space="0" w:color="auto"/>
              <w:left w:val="dotted" w:sz="4" w:space="0" w:color="auto"/>
              <w:bottom w:val="dotted" w:sz="4" w:space="0" w:color="auto"/>
              <w:right w:val="dotted" w:sz="4" w:space="0" w:color="auto"/>
            </w:tcBorders>
            <w:vAlign w:val="center"/>
          </w:tcPr>
          <w:p w14:paraId="39780F95" w14:textId="15ED07CD" w:rsidR="00F9350B" w:rsidRPr="007A6C80" w:rsidRDefault="00F9350B" w:rsidP="00785E0F">
            <w:pPr>
              <w:pStyle w:val="ab"/>
              <w:spacing w:before="120" w:after="60"/>
              <w:ind w:right="113"/>
              <w:rPr>
                <w:rFonts w:ascii="Tahoma" w:hAnsi="Tahoma" w:cs="Tahoma"/>
                <w:sz w:val="18"/>
                <w:szCs w:val="18"/>
              </w:rPr>
            </w:pPr>
            <w:r w:rsidRPr="007A6C80">
              <w:rPr>
                <w:rFonts w:ascii="Tahoma" w:hAnsi="Tahoma" w:cs="Tahoma"/>
                <w:iCs/>
                <w:sz w:val="18"/>
                <w:szCs w:val="18"/>
              </w:rPr>
              <w:t xml:space="preserve">Στο πλαίσιο </w:t>
            </w:r>
            <w:r>
              <w:rPr>
                <w:rFonts w:ascii="Tahoma" w:hAnsi="Tahoma" w:cs="Tahoma"/>
                <w:iCs/>
                <w:sz w:val="18"/>
                <w:szCs w:val="18"/>
              </w:rPr>
              <w:t>ενός υποέργου είδους 5013 που υλοποιείται από τον ίδιο το δικαιούχο με ίδια μέσα</w:t>
            </w:r>
            <w:r w:rsidRPr="007A6C80">
              <w:rPr>
                <w:rFonts w:ascii="Tahoma" w:hAnsi="Tahoma" w:cs="Tahoma"/>
                <w:iCs/>
                <w:sz w:val="18"/>
                <w:szCs w:val="18"/>
              </w:rPr>
              <w:t xml:space="preserve">, μπορεί να προβλέπεται </w:t>
            </w:r>
            <w:r>
              <w:rPr>
                <w:rFonts w:ascii="Tahoma" w:hAnsi="Tahoma" w:cs="Tahoma"/>
                <w:iCs/>
                <w:sz w:val="18"/>
                <w:szCs w:val="18"/>
              </w:rPr>
              <w:t xml:space="preserve">και </w:t>
            </w:r>
            <w:r w:rsidRPr="007A6C80">
              <w:rPr>
                <w:rFonts w:ascii="Tahoma" w:hAnsi="Tahoma" w:cs="Tahoma"/>
                <w:iCs/>
                <w:sz w:val="18"/>
                <w:szCs w:val="18"/>
              </w:rPr>
              <w:t xml:space="preserve">ανάθεση/εις δημόσιων συμβάσεων με αναδόχους. Ενδεικτικά σε </w:t>
            </w:r>
            <w:r w:rsidRPr="007A6C80">
              <w:rPr>
                <w:rFonts w:ascii="Tahoma" w:hAnsi="Tahoma" w:cs="Tahoma"/>
                <w:i/>
                <w:iCs/>
                <w:sz w:val="18"/>
                <w:szCs w:val="18"/>
              </w:rPr>
              <w:t>υποέργο για εκπαιδεύσεις</w:t>
            </w:r>
            <w:r w:rsidRPr="007A6C80">
              <w:rPr>
                <w:rFonts w:ascii="Tahoma" w:hAnsi="Tahoma" w:cs="Tahoma"/>
                <w:iCs/>
                <w:sz w:val="18"/>
                <w:szCs w:val="18"/>
              </w:rPr>
              <w:t xml:space="preserve"> μπορεί να περιληφθούν συμβάσεις για υπηρεσίες εκπαίδευσης, υπηρεσίες εστίασης, δημοσιότητας, κλπ ή σε </w:t>
            </w:r>
            <w:r w:rsidRPr="007A6C80">
              <w:rPr>
                <w:rFonts w:ascii="Tahoma" w:hAnsi="Tahoma" w:cs="Tahoma"/>
                <w:i/>
                <w:iCs/>
                <w:sz w:val="18"/>
                <w:szCs w:val="18"/>
              </w:rPr>
              <w:t>υποέργο για γενικά λειτουργικά έξοδα</w:t>
            </w:r>
            <w:r w:rsidRPr="007A6C80">
              <w:rPr>
                <w:rFonts w:ascii="Tahoma" w:hAnsi="Tahoma" w:cs="Tahoma"/>
                <w:iCs/>
                <w:sz w:val="18"/>
                <w:szCs w:val="18"/>
              </w:rPr>
              <w:t xml:space="preserve"> να περιληφθούν συμβάσεις για προμήθεια αναλώσιμων, κλπ</w:t>
            </w:r>
            <w:r w:rsidRPr="007A6C80">
              <w:rPr>
                <w:rFonts w:ascii="Tahoma" w:hAnsi="Tahoma" w:cs="Tahoma"/>
                <w:sz w:val="18"/>
                <w:szCs w:val="18"/>
              </w:rPr>
              <w:t xml:space="preserve">. </w:t>
            </w:r>
          </w:p>
          <w:p w14:paraId="43FD7DD0" w14:textId="2166AAFF" w:rsidR="00F9350B" w:rsidRDefault="00F9350B" w:rsidP="00785E0F">
            <w:pPr>
              <w:pStyle w:val="ab"/>
              <w:spacing w:before="120" w:after="60"/>
              <w:ind w:right="113"/>
              <w:rPr>
                <w:rFonts w:ascii="Tahoma" w:hAnsi="Tahoma" w:cs="Tahoma"/>
                <w:iCs/>
                <w:sz w:val="18"/>
                <w:szCs w:val="18"/>
                <w:u w:val="single"/>
              </w:rPr>
            </w:pPr>
            <w:r w:rsidRPr="007A6C80">
              <w:rPr>
                <w:rFonts w:ascii="Tahoma" w:hAnsi="Tahoma" w:cs="Tahoma"/>
                <w:iCs/>
                <w:sz w:val="18"/>
                <w:szCs w:val="18"/>
              </w:rPr>
              <w:t xml:space="preserve">Σε αυτές τις περιπτώσεις, το υποέργο/ΤΔΥ </w:t>
            </w:r>
            <w:r>
              <w:rPr>
                <w:rFonts w:ascii="Tahoma" w:hAnsi="Tahoma" w:cs="Tahoma"/>
                <w:iCs/>
                <w:sz w:val="18"/>
                <w:szCs w:val="18"/>
              </w:rPr>
              <w:t>είδους</w:t>
            </w:r>
            <w:r w:rsidRPr="007A6C80">
              <w:rPr>
                <w:rFonts w:ascii="Tahoma" w:hAnsi="Tahoma" w:cs="Tahoma"/>
                <w:iCs/>
                <w:sz w:val="18"/>
                <w:szCs w:val="18"/>
              </w:rPr>
              <w:t xml:space="preserve"> 5013 δύναται να περιλαμβάνει </w:t>
            </w:r>
            <w:r>
              <w:rPr>
                <w:rFonts w:ascii="Tahoma" w:hAnsi="Tahoma" w:cs="Tahoma"/>
                <w:iCs/>
                <w:sz w:val="18"/>
                <w:szCs w:val="18"/>
              </w:rPr>
              <w:t>δημόσιες συμβάσεις</w:t>
            </w:r>
            <w:r w:rsidRPr="007B6FF5">
              <w:rPr>
                <w:rFonts w:ascii="Tahoma" w:hAnsi="Tahoma" w:cs="Tahoma"/>
                <w:iCs/>
                <w:sz w:val="18"/>
                <w:szCs w:val="18"/>
              </w:rPr>
              <w:t>, - μία ή περισσότερες-</w:t>
            </w:r>
            <w:r w:rsidRPr="007A6C80">
              <w:rPr>
                <w:rFonts w:ascii="Tahoma" w:hAnsi="Tahoma" w:cs="Tahoma"/>
                <w:iCs/>
                <w:sz w:val="18"/>
                <w:szCs w:val="18"/>
              </w:rPr>
              <w:t xml:space="preserve">, </w:t>
            </w:r>
            <w:r>
              <w:rPr>
                <w:rFonts w:ascii="Tahoma" w:hAnsi="Tahoma" w:cs="Tahoma"/>
                <w:iCs/>
                <w:sz w:val="18"/>
                <w:szCs w:val="18"/>
                <w:u w:val="single"/>
              </w:rPr>
              <w:t>με την προϋπόθεση ότι καθε</w:t>
            </w:r>
            <w:r w:rsidRPr="007A6C80">
              <w:rPr>
                <w:rFonts w:ascii="Tahoma" w:hAnsi="Tahoma" w:cs="Tahoma"/>
                <w:iCs/>
                <w:sz w:val="18"/>
                <w:szCs w:val="18"/>
                <w:u w:val="single"/>
              </w:rPr>
              <w:t xml:space="preserve">μία από αυτές έχει π/υ ≤ 60.000 ευρώ (χωρίς ΦΠΑ). </w:t>
            </w:r>
          </w:p>
          <w:p w14:paraId="3A5EF076" w14:textId="1ED4900E" w:rsidR="00F9350B" w:rsidRPr="007A6C80" w:rsidRDefault="00F9350B" w:rsidP="000E0F54">
            <w:pPr>
              <w:spacing w:before="120" w:after="120" w:line="240" w:lineRule="auto"/>
              <w:jc w:val="left"/>
              <w:rPr>
                <w:rFonts w:ascii="Tahoma" w:hAnsi="Tahoma" w:cs="Tahoma"/>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r>
              <w:rPr>
                <w:rFonts w:ascii="Tahoma" w:hAnsi="Tahoma" w:cs="Tahoma"/>
                <w:color w:val="41372F"/>
                <w:sz w:val="18"/>
                <w:szCs w:val="18"/>
              </w:rPr>
              <w:t xml:space="preserve"> (5003 ή 5004)</w:t>
            </w:r>
            <w:r w:rsidRPr="0067160D">
              <w:rPr>
                <w:rFonts w:ascii="Tahoma" w:hAnsi="Tahoma" w:cs="Tahoma"/>
                <w:color w:val="41372F"/>
                <w:sz w:val="18"/>
                <w:szCs w:val="18"/>
              </w:rPr>
              <w:t>.</w:t>
            </w:r>
          </w:p>
        </w:tc>
        <w:tc>
          <w:tcPr>
            <w:tcW w:w="5387" w:type="dxa"/>
            <w:tcBorders>
              <w:top w:val="dotted" w:sz="4" w:space="0" w:color="auto"/>
              <w:left w:val="dotted" w:sz="4" w:space="0" w:color="auto"/>
              <w:bottom w:val="dotted" w:sz="4" w:space="0" w:color="auto"/>
              <w:right w:val="nil"/>
            </w:tcBorders>
            <w:vAlign w:val="center"/>
          </w:tcPr>
          <w:p w14:paraId="6E699662" w14:textId="2F827212"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40883749" w14:textId="32C2263D" w:rsidTr="00711ED0">
        <w:trPr>
          <w:trHeight w:val="2263"/>
        </w:trPr>
        <w:tc>
          <w:tcPr>
            <w:tcW w:w="817" w:type="dxa"/>
            <w:tcBorders>
              <w:top w:val="dotted" w:sz="4" w:space="0" w:color="auto"/>
              <w:left w:val="nil"/>
              <w:bottom w:val="dotted" w:sz="4" w:space="0" w:color="auto"/>
            </w:tcBorders>
            <w:shd w:val="clear" w:color="auto" w:fill="auto"/>
            <w:noWrap/>
            <w:vAlign w:val="center"/>
            <w:hideMark/>
          </w:tcPr>
          <w:p w14:paraId="1919C642" w14:textId="4E70996E"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5008</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0CD7859B"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ΑΠΑΛΛΟΤΡΙΩΣΗ - ΑΓΟΡΑ ΕΔΑΦΙΚΩΝ ΕΚΤΑΣΕΩΝ </w:t>
            </w:r>
          </w:p>
        </w:tc>
        <w:tc>
          <w:tcPr>
            <w:tcW w:w="6662" w:type="dxa"/>
            <w:tcBorders>
              <w:top w:val="dotted" w:sz="4" w:space="0" w:color="auto"/>
              <w:left w:val="dotted" w:sz="4" w:space="0" w:color="auto"/>
              <w:bottom w:val="dotted" w:sz="4" w:space="0" w:color="auto"/>
              <w:right w:val="nil"/>
            </w:tcBorders>
            <w:vAlign w:val="center"/>
          </w:tcPr>
          <w:p w14:paraId="432D448E" w14:textId="4479F7AF"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αποκλειστικά σε απαλλοτριώσεις - αγορά εδαφικών εκτάσεων, το οποίο υλοποιείται σύμφωνα με το προβλεπόμενο θεσμικό πλαίσιο/ διαδικασίες. </w:t>
            </w:r>
          </w:p>
        </w:tc>
        <w:tc>
          <w:tcPr>
            <w:tcW w:w="6662" w:type="dxa"/>
            <w:tcBorders>
              <w:top w:val="dotted" w:sz="4" w:space="0" w:color="auto"/>
              <w:left w:val="dotted" w:sz="4" w:space="0" w:color="auto"/>
              <w:bottom w:val="dotted" w:sz="4" w:space="0" w:color="auto"/>
              <w:right w:val="dotted" w:sz="4" w:space="0" w:color="auto"/>
            </w:tcBorders>
            <w:vAlign w:val="center"/>
          </w:tcPr>
          <w:p w14:paraId="05FA04D1" w14:textId="4CFEB6A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Δεν υλοποιείται μέσω της σύναψης δημόσιας/ων σύμβασης/ων με ανάδοχο/ους.</w:t>
            </w:r>
          </w:p>
        </w:tc>
        <w:tc>
          <w:tcPr>
            <w:tcW w:w="5387" w:type="dxa"/>
            <w:tcBorders>
              <w:top w:val="dotted" w:sz="4" w:space="0" w:color="auto"/>
              <w:left w:val="dotted" w:sz="4" w:space="0" w:color="auto"/>
              <w:bottom w:val="dotted" w:sz="4" w:space="0" w:color="auto"/>
              <w:right w:val="nil"/>
            </w:tcBorders>
            <w:vAlign w:val="center"/>
          </w:tcPr>
          <w:p w14:paraId="6BDA1745" w14:textId="43EA137A"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κήρυξης απαλλοτρίωσης ή η ημερομηνία απόφασης συλλογικού οργάνου για απευθείας εξαγορά.</w:t>
            </w:r>
          </w:p>
          <w:p w14:paraId="28BB9D24" w14:textId="77777777" w:rsidR="00F9350B" w:rsidRPr="007A6C80" w:rsidRDefault="00F9350B" w:rsidP="00785E0F">
            <w:pPr>
              <w:spacing w:before="60" w:after="120" w:line="240" w:lineRule="auto"/>
              <w:jc w:val="left"/>
              <w:rPr>
                <w:rFonts w:ascii="Tahoma" w:hAnsi="Tahoma" w:cs="Tahoma"/>
                <w:sz w:val="18"/>
                <w:szCs w:val="18"/>
              </w:rPr>
            </w:pPr>
            <w:r w:rsidRPr="007A6C80">
              <w:rPr>
                <w:rFonts w:ascii="Tahoma" w:hAnsi="Tahoma" w:cs="Tahoma"/>
                <w:sz w:val="18"/>
                <w:szCs w:val="18"/>
              </w:rPr>
              <w:t>Σε περίπτωση προσφυγής σε υπηρεσίες ορκωτού εκτιμητή, η ημερομηνία έναρξης που θα συμπληρωθεί, μπορεί να είναι προγενέστερη της απόφασης του συλλογικού οργάνου για απευθείας εξαγορά, δεδομένου ότι η δαπάνη για τον εκτιμητή δύναται να είναι επιλέξιμη και συνήθως γίνεται πριν τη σχετική απόφαση του συλλογικού οργάνου.</w:t>
            </w:r>
          </w:p>
        </w:tc>
      </w:tr>
      <w:tr w:rsidR="00F9350B" w:rsidRPr="007A6C80" w14:paraId="18AC3BC7" w14:textId="40DCE66E" w:rsidTr="00711ED0">
        <w:trPr>
          <w:trHeight w:val="2268"/>
        </w:trPr>
        <w:tc>
          <w:tcPr>
            <w:tcW w:w="817" w:type="dxa"/>
            <w:tcBorders>
              <w:top w:val="dotted" w:sz="4" w:space="0" w:color="auto"/>
              <w:left w:val="nil"/>
              <w:bottom w:val="dotted" w:sz="4" w:space="0" w:color="auto"/>
            </w:tcBorders>
            <w:shd w:val="clear" w:color="auto" w:fill="auto"/>
            <w:noWrap/>
            <w:vAlign w:val="center"/>
            <w:hideMark/>
          </w:tcPr>
          <w:p w14:paraId="44BDB0C1"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5009</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32AFA9"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ΕΡΓΑΣΙΕΣ Ο.Κ.Ω.</w:t>
            </w:r>
          </w:p>
        </w:tc>
        <w:tc>
          <w:tcPr>
            <w:tcW w:w="6662" w:type="dxa"/>
            <w:tcBorders>
              <w:top w:val="dotted" w:sz="4" w:space="0" w:color="auto"/>
              <w:left w:val="dotted" w:sz="4" w:space="0" w:color="auto"/>
              <w:bottom w:val="dotted" w:sz="4" w:space="0" w:color="auto"/>
              <w:right w:val="nil"/>
            </w:tcBorders>
            <w:vAlign w:val="center"/>
          </w:tcPr>
          <w:p w14:paraId="34C0FB0B" w14:textId="77777777"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αφορά σε συνδέσεις, μετατοπίσεις, κλπ δικτύων Οργανισμών Κοινής Ωφελείας (Ο.Κ.Ω.) και δεν υλοποιείται μέσω της σύναψης σύμβασης/ συμβάσεων με ανάδοχο/ αναδόχους. </w:t>
            </w:r>
          </w:p>
          <w:p w14:paraId="7F89AE2C" w14:textId="6A6B9788"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Οι εργασίες καταγράφονται σε έγγραφο με το οποίο ο Οργανισμός Κοινής Ωφελείας (Ο.Κ.Ω.) δεσμεύεται ότι θα υλοποιήσει την παρέμβαση.</w:t>
            </w:r>
          </w:p>
        </w:tc>
        <w:tc>
          <w:tcPr>
            <w:tcW w:w="6662" w:type="dxa"/>
            <w:tcBorders>
              <w:top w:val="dotted" w:sz="4" w:space="0" w:color="auto"/>
              <w:left w:val="dotted" w:sz="4" w:space="0" w:color="auto"/>
              <w:bottom w:val="dotted" w:sz="4" w:space="0" w:color="auto"/>
              <w:right w:val="dotted" w:sz="4" w:space="0" w:color="auto"/>
            </w:tcBorders>
            <w:vAlign w:val="center"/>
          </w:tcPr>
          <w:p w14:paraId="7EA7CDBF" w14:textId="7B1ED353"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Δεν υλοποιείται μέσω της σύναψης δημόσιας/ων σύμβασης/ συμβάσεων με ανάδοχο/ αναδόχους.</w:t>
            </w:r>
          </w:p>
          <w:p w14:paraId="468C0568" w14:textId="50AE7BE0" w:rsidR="00F9350B" w:rsidRPr="007A6C80" w:rsidRDefault="00F9350B" w:rsidP="00785E0F">
            <w:pPr>
              <w:spacing w:before="60" w:after="60" w:line="240" w:lineRule="auto"/>
              <w:jc w:val="left"/>
              <w:rPr>
                <w:rFonts w:ascii="Tahoma" w:hAnsi="Tahoma" w:cs="Tahoma"/>
                <w:iCs/>
                <w:sz w:val="18"/>
                <w:szCs w:val="18"/>
                <w:highlight w:val="yellow"/>
              </w:rPr>
            </w:pPr>
            <w:r w:rsidRPr="007A6C80">
              <w:rPr>
                <w:rFonts w:ascii="Tahoma" w:hAnsi="Tahoma" w:cs="Tahoma"/>
                <w:iCs/>
                <w:sz w:val="18"/>
                <w:szCs w:val="18"/>
              </w:rPr>
              <w:t xml:space="preserve">Εάν υπάρχει ή προβλέπεται σύμβαση, το υποέργο εντάσσεται σε άλλη κατηγορία </w:t>
            </w:r>
            <w:r w:rsidRPr="007A6C80">
              <w:rPr>
                <w:rFonts w:ascii="Tahoma" w:hAnsi="Tahoma" w:cs="Tahoma"/>
                <w:sz w:val="18"/>
                <w:szCs w:val="18"/>
              </w:rPr>
              <w:t>(επιλογή από τα είδη υποέργων που υλοποιούνται αποκλειστικά με σύναψη σύμβασης, σύμφωνα με τον παρόντα πίνακα).</w:t>
            </w:r>
          </w:p>
        </w:tc>
        <w:tc>
          <w:tcPr>
            <w:tcW w:w="5387" w:type="dxa"/>
            <w:tcBorders>
              <w:top w:val="dotted" w:sz="4" w:space="0" w:color="auto"/>
              <w:left w:val="dotted" w:sz="4" w:space="0" w:color="auto"/>
              <w:bottom w:val="dotted" w:sz="4" w:space="0" w:color="auto"/>
              <w:right w:val="nil"/>
            </w:tcBorders>
            <w:vAlign w:val="center"/>
          </w:tcPr>
          <w:p w14:paraId="74631868" w14:textId="63978311" w:rsidR="00F9350B" w:rsidRPr="007A6C80" w:rsidRDefault="00F9350B" w:rsidP="00785E0F">
            <w:pPr>
              <w:spacing w:before="60" w:after="60" w:line="240" w:lineRule="auto"/>
              <w:jc w:val="left"/>
              <w:rPr>
                <w:rFonts w:ascii="Tahoma" w:hAnsi="Tahoma" w:cs="Tahoma"/>
                <w:iCs/>
                <w:sz w:val="18"/>
                <w:szCs w:val="18"/>
              </w:rPr>
            </w:pPr>
            <w:r w:rsidRPr="00365BCC">
              <w:rPr>
                <w:rFonts w:ascii="Tahoma" w:hAnsi="Tahoma" w:cs="Tahoma"/>
                <w:iCs/>
                <w:sz w:val="18"/>
                <w:szCs w:val="18"/>
              </w:rPr>
              <w:t>Το έγγραφο με</w:t>
            </w:r>
            <w:r w:rsidRPr="007A6C80">
              <w:rPr>
                <w:rFonts w:ascii="Tahoma" w:hAnsi="Tahoma" w:cs="Tahoma"/>
                <w:iCs/>
                <w:sz w:val="18"/>
                <w:szCs w:val="18"/>
              </w:rPr>
              <w:t xml:space="preserve"> το οποίο δεσμεύεται ο Οργανισμός Κοινής Ωφελείας (Ο.Κ.Ω.) ότι θα υλοποιήσει την παρέμβαση. </w:t>
            </w:r>
          </w:p>
        </w:tc>
      </w:tr>
      <w:tr w:rsidR="00F9350B" w:rsidRPr="007A6C80" w14:paraId="06C51E50" w14:textId="6C87C2F4" w:rsidTr="00711ED0">
        <w:trPr>
          <w:trHeight w:val="2824"/>
        </w:trPr>
        <w:tc>
          <w:tcPr>
            <w:tcW w:w="817" w:type="dxa"/>
            <w:tcBorders>
              <w:top w:val="dotted" w:sz="4" w:space="0" w:color="auto"/>
              <w:left w:val="nil"/>
              <w:bottom w:val="dotted" w:sz="4" w:space="0" w:color="auto"/>
            </w:tcBorders>
            <w:shd w:val="clear" w:color="auto" w:fill="auto"/>
            <w:noWrap/>
            <w:vAlign w:val="center"/>
            <w:hideMark/>
          </w:tcPr>
          <w:p w14:paraId="227E0DA6"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5011</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8DE504D" w14:textId="53164A75"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ΕΙΔΙΚΕΣ ΠΕΡΙΠΤΩΣΕΙΣ ΕΚΤ</w:t>
            </w:r>
            <w:r>
              <w:rPr>
                <w:rFonts w:ascii="Tahoma" w:hAnsi="Tahoma" w:cs="Tahoma"/>
                <w:sz w:val="18"/>
                <w:szCs w:val="18"/>
              </w:rPr>
              <w:t>+</w:t>
            </w:r>
          </w:p>
        </w:tc>
        <w:tc>
          <w:tcPr>
            <w:tcW w:w="6662" w:type="dxa"/>
            <w:tcBorders>
              <w:top w:val="dotted" w:sz="4" w:space="0" w:color="auto"/>
              <w:left w:val="dotted" w:sz="4" w:space="0" w:color="auto"/>
              <w:bottom w:val="dotted" w:sz="4" w:space="0" w:color="auto"/>
              <w:right w:val="nil"/>
            </w:tcBorders>
            <w:vAlign w:val="center"/>
          </w:tcPr>
          <w:p w14:paraId="63BB803F" w14:textId="03BC8DFE"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Στην κατηγορία αυτή εντάσσονται </w:t>
            </w:r>
            <w:r>
              <w:rPr>
                <w:rFonts w:ascii="Tahoma" w:hAnsi="Tahoma" w:cs="Tahoma"/>
                <w:iCs/>
                <w:sz w:val="18"/>
                <w:szCs w:val="18"/>
              </w:rPr>
              <w:t>υποέργα</w:t>
            </w:r>
            <w:r w:rsidRPr="007A6C80">
              <w:rPr>
                <w:rFonts w:ascii="Tahoma" w:hAnsi="Tahoma" w:cs="Tahoma"/>
                <w:iCs/>
                <w:sz w:val="18"/>
                <w:szCs w:val="18"/>
              </w:rPr>
              <w:t xml:space="preserve"> που απαντώνται στο πεδίο παρέμβασης του ΕΚΤ+, αφορούν συνήθως σε μεγάλο πλήθος ωφελουμένων και υλοποιούνται με ειδικό θεσμικό πλαίσιο (διαφορετικό από την ανάθεση δημόσιας σύμβασης ή την υλοποίηση με ίδια μέσα).</w:t>
            </w:r>
          </w:p>
          <w:p w14:paraId="2B33EEC5" w14:textId="64C4ED22" w:rsidR="00F9350B" w:rsidRPr="007A6C80" w:rsidRDefault="00F9350B" w:rsidP="00785E0F">
            <w:pPr>
              <w:spacing w:before="60" w:line="240" w:lineRule="auto"/>
              <w:jc w:val="left"/>
              <w:rPr>
                <w:rFonts w:ascii="Tahoma" w:hAnsi="Tahoma" w:cs="Tahoma"/>
                <w:iCs/>
                <w:sz w:val="18"/>
                <w:szCs w:val="18"/>
              </w:rPr>
            </w:pPr>
            <w:r>
              <w:rPr>
                <w:rFonts w:ascii="Tahoma" w:hAnsi="Tahoma" w:cs="Tahoma"/>
                <w:iCs/>
                <w:sz w:val="18"/>
                <w:szCs w:val="18"/>
              </w:rPr>
              <w:t xml:space="preserve">Ενδεικτικά, </w:t>
            </w:r>
            <w:r w:rsidRPr="00436E03">
              <w:rPr>
                <w:rFonts w:ascii="Tahoma" w:hAnsi="Tahoma" w:cs="Tahoma"/>
                <w:iCs/>
                <w:sz w:val="18"/>
                <w:szCs w:val="18"/>
              </w:rPr>
              <w:t xml:space="preserve">υποέργα </w:t>
            </w:r>
            <w:r>
              <w:rPr>
                <w:rFonts w:ascii="Tahoma" w:hAnsi="Tahoma" w:cs="Tahoma"/>
                <w:iCs/>
                <w:sz w:val="18"/>
                <w:szCs w:val="18"/>
              </w:rPr>
              <w:t xml:space="preserve">είδους 5011 </w:t>
            </w:r>
            <w:r w:rsidRPr="00A0264F">
              <w:rPr>
                <w:rFonts w:ascii="Tahoma" w:hAnsi="Tahoma" w:cs="Tahoma"/>
                <w:iCs/>
                <w:sz w:val="18"/>
                <w:szCs w:val="18"/>
                <w:u w:val="single"/>
              </w:rPr>
              <w:t>είναι τα κύρια υποέργα</w:t>
            </w:r>
            <w:r>
              <w:rPr>
                <w:rFonts w:ascii="Tahoma" w:hAnsi="Tahoma" w:cs="Tahoma"/>
                <w:iCs/>
                <w:sz w:val="18"/>
                <w:szCs w:val="18"/>
              </w:rPr>
              <w:t xml:space="preserve"> σε: </w:t>
            </w:r>
            <w:r w:rsidRPr="007A6C80">
              <w:rPr>
                <w:rFonts w:ascii="Tahoma" w:hAnsi="Tahoma" w:cs="Tahoma"/>
                <w:iCs/>
                <w:sz w:val="18"/>
                <w:szCs w:val="18"/>
              </w:rPr>
              <w:t xml:space="preserve">   </w:t>
            </w:r>
          </w:p>
          <w:p w14:paraId="025BB50A" w14:textId="71CA2304" w:rsidR="00F9350B" w:rsidRPr="001E4995"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 xml:space="preserve">πράξεις </w:t>
            </w:r>
            <w:r w:rsidRPr="001E4995">
              <w:rPr>
                <w:rFonts w:ascii="Tahoma" w:hAnsi="Tahoma" w:cs="Tahoma"/>
                <w:iCs/>
                <w:sz w:val="18"/>
                <w:szCs w:val="18"/>
              </w:rPr>
              <w:t xml:space="preserve">που υλοποιούνται μέσω </w:t>
            </w:r>
            <w:r w:rsidRPr="00A0264F">
              <w:rPr>
                <w:rFonts w:ascii="Tahoma" w:hAnsi="Tahoma" w:cs="Tahoma"/>
                <w:iCs/>
                <w:sz w:val="18"/>
                <w:szCs w:val="18"/>
              </w:rPr>
              <w:t>voucher</w:t>
            </w:r>
            <w:r w:rsidRPr="001E4995">
              <w:rPr>
                <w:rFonts w:ascii="Tahoma" w:hAnsi="Tahoma" w:cs="Tahoma"/>
                <w:iCs/>
                <w:sz w:val="18"/>
                <w:szCs w:val="18"/>
              </w:rPr>
              <w:t xml:space="preserve"> (όπως η </w:t>
            </w:r>
            <w:r>
              <w:rPr>
                <w:rFonts w:ascii="Tahoma" w:hAnsi="Tahoma" w:cs="Tahoma"/>
                <w:iCs/>
                <w:sz w:val="18"/>
                <w:szCs w:val="18"/>
              </w:rPr>
              <w:t>ε</w:t>
            </w:r>
            <w:r w:rsidRPr="001E4995">
              <w:rPr>
                <w:rFonts w:ascii="Tahoma" w:hAnsi="Tahoma" w:cs="Tahoma"/>
                <w:iCs/>
                <w:sz w:val="18"/>
                <w:szCs w:val="18"/>
              </w:rPr>
              <w:t xml:space="preserve">ναρμόνιση </w:t>
            </w:r>
            <w:r>
              <w:rPr>
                <w:rFonts w:ascii="Tahoma" w:hAnsi="Tahoma" w:cs="Tahoma"/>
                <w:iCs/>
                <w:sz w:val="18"/>
                <w:szCs w:val="18"/>
              </w:rPr>
              <w:t>ε</w:t>
            </w:r>
            <w:r w:rsidRPr="001E4995">
              <w:rPr>
                <w:rFonts w:ascii="Tahoma" w:hAnsi="Tahoma" w:cs="Tahoma"/>
                <w:iCs/>
                <w:sz w:val="18"/>
                <w:szCs w:val="18"/>
              </w:rPr>
              <w:t xml:space="preserve">παγγελματικής και </w:t>
            </w:r>
            <w:r>
              <w:rPr>
                <w:rFonts w:ascii="Tahoma" w:hAnsi="Tahoma" w:cs="Tahoma"/>
                <w:iCs/>
                <w:sz w:val="18"/>
                <w:szCs w:val="18"/>
              </w:rPr>
              <w:t>ο</w:t>
            </w:r>
            <w:r w:rsidRPr="001E4995">
              <w:rPr>
                <w:rFonts w:ascii="Tahoma" w:hAnsi="Tahoma" w:cs="Tahoma"/>
                <w:iCs/>
                <w:sz w:val="18"/>
                <w:szCs w:val="18"/>
              </w:rPr>
              <w:t xml:space="preserve">ικογενειακής </w:t>
            </w:r>
            <w:r>
              <w:rPr>
                <w:rFonts w:ascii="Tahoma" w:hAnsi="Tahoma" w:cs="Tahoma"/>
                <w:iCs/>
                <w:sz w:val="18"/>
                <w:szCs w:val="18"/>
              </w:rPr>
              <w:t>ζ</w:t>
            </w:r>
            <w:r w:rsidRPr="001E4995">
              <w:rPr>
                <w:rFonts w:ascii="Tahoma" w:hAnsi="Tahoma" w:cs="Tahoma"/>
                <w:iCs/>
                <w:sz w:val="18"/>
                <w:szCs w:val="18"/>
              </w:rPr>
              <w:t xml:space="preserve">ωής, οι </w:t>
            </w:r>
            <w:r>
              <w:rPr>
                <w:rFonts w:ascii="Tahoma" w:hAnsi="Tahoma" w:cs="Tahoma"/>
                <w:iCs/>
                <w:sz w:val="18"/>
                <w:szCs w:val="18"/>
              </w:rPr>
              <w:t>ε</w:t>
            </w:r>
            <w:r w:rsidRPr="001E4995">
              <w:rPr>
                <w:rFonts w:ascii="Tahoma" w:hAnsi="Tahoma" w:cs="Tahoma"/>
                <w:iCs/>
                <w:sz w:val="18"/>
                <w:szCs w:val="18"/>
              </w:rPr>
              <w:t>πιταγές κατάρτισης για ανέργους)</w:t>
            </w:r>
            <w:r>
              <w:rPr>
                <w:rFonts w:ascii="Tahoma" w:hAnsi="Tahoma" w:cs="Tahoma"/>
                <w:iCs/>
                <w:sz w:val="18"/>
                <w:szCs w:val="18"/>
              </w:rPr>
              <w:t>,</w:t>
            </w:r>
          </w:p>
          <w:p w14:paraId="133D0053" w14:textId="5B4617E9" w:rsidR="00F9350B" w:rsidRPr="007A6C80"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δ</w:t>
            </w:r>
            <w:r w:rsidRPr="007A6C80">
              <w:rPr>
                <w:rFonts w:ascii="Tahoma" w:hAnsi="Tahoma" w:cs="Tahoma"/>
                <w:iCs/>
                <w:sz w:val="18"/>
                <w:szCs w:val="18"/>
              </w:rPr>
              <w:t xml:space="preserve">ράσεις/ </w:t>
            </w:r>
            <w:r>
              <w:rPr>
                <w:rFonts w:ascii="Tahoma" w:hAnsi="Tahoma" w:cs="Tahoma"/>
                <w:iCs/>
                <w:sz w:val="18"/>
                <w:szCs w:val="18"/>
              </w:rPr>
              <w:t>π</w:t>
            </w:r>
            <w:r w:rsidRPr="007A6C80">
              <w:rPr>
                <w:rFonts w:ascii="Tahoma" w:hAnsi="Tahoma" w:cs="Tahoma"/>
                <w:iCs/>
                <w:sz w:val="18"/>
                <w:szCs w:val="18"/>
              </w:rPr>
              <w:t>ρογράμματα κοινωφελούς χαρακτήρα</w:t>
            </w:r>
            <w:r>
              <w:rPr>
                <w:rFonts w:ascii="Tahoma" w:hAnsi="Tahoma" w:cs="Tahoma"/>
                <w:iCs/>
                <w:sz w:val="18"/>
                <w:szCs w:val="18"/>
              </w:rPr>
              <w:t>,</w:t>
            </w:r>
          </w:p>
          <w:p w14:paraId="264232C5" w14:textId="4DD37694" w:rsidR="00F9350B" w:rsidRPr="007A6C80" w:rsidRDefault="00F9350B" w:rsidP="00785E0F">
            <w:pPr>
              <w:numPr>
                <w:ilvl w:val="0"/>
                <w:numId w:val="2"/>
              </w:numPr>
              <w:spacing w:before="40" w:after="120" w:line="240" w:lineRule="auto"/>
              <w:ind w:left="318" w:hanging="284"/>
              <w:jc w:val="left"/>
              <w:rPr>
                <w:rFonts w:ascii="Tahoma" w:hAnsi="Tahoma" w:cs="Tahoma"/>
                <w:sz w:val="18"/>
                <w:szCs w:val="18"/>
              </w:rPr>
            </w:pPr>
            <w:r>
              <w:rPr>
                <w:rFonts w:ascii="Tahoma" w:hAnsi="Tahoma" w:cs="Tahoma"/>
                <w:iCs/>
                <w:sz w:val="18"/>
                <w:szCs w:val="18"/>
              </w:rPr>
              <w:t>π</w:t>
            </w:r>
            <w:r w:rsidRPr="007A6C80">
              <w:rPr>
                <w:rFonts w:ascii="Tahoma" w:hAnsi="Tahoma" w:cs="Tahoma"/>
                <w:iCs/>
                <w:sz w:val="18"/>
                <w:szCs w:val="18"/>
              </w:rPr>
              <w:t>αρεμβάσεις στον τομέα της εκπαίδευσης, κλπ.</w:t>
            </w:r>
          </w:p>
        </w:tc>
        <w:tc>
          <w:tcPr>
            <w:tcW w:w="6662" w:type="dxa"/>
            <w:tcBorders>
              <w:top w:val="dotted" w:sz="4" w:space="0" w:color="auto"/>
              <w:left w:val="dotted" w:sz="4" w:space="0" w:color="auto"/>
              <w:bottom w:val="dotted" w:sz="4" w:space="0" w:color="auto"/>
              <w:right w:val="dotted" w:sz="4" w:space="0" w:color="auto"/>
            </w:tcBorders>
            <w:vAlign w:val="center"/>
          </w:tcPr>
          <w:p w14:paraId="7A126D84" w14:textId="77777777" w:rsidR="00F9350B" w:rsidRPr="00AB1030" w:rsidRDefault="00F9350B" w:rsidP="00785E0F">
            <w:pPr>
              <w:spacing w:before="40" w:after="40" w:line="240" w:lineRule="auto"/>
              <w:jc w:val="left"/>
              <w:rPr>
                <w:rFonts w:ascii="Tahoma" w:hAnsi="Tahoma" w:cs="Tahoma"/>
                <w:iCs/>
                <w:sz w:val="18"/>
                <w:szCs w:val="18"/>
              </w:rPr>
            </w:pPr>
          </w:p>
          <w:p w14:paraId="72EAFE33" w14:textId="77777777" w:rsidR="00F9350B" w:rsidRPr="00AB1030" w:rsidRDefault="00F9350B" w:rsidP="00785E0F">
            <w:pPr>
              <w:spacing w:before="60" w:after="6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1EBA0209" w14:textId="4FE85CF4" w:rsidR="00F9350B" w:rsidRPr="00AB1030" w:rsidRDefault="00F9350B" w:rsidP="00785E0F">
            <w:pPr>
              <w:spacing w:before="120" w:after="120" w:line="240" w:lineRule="auto"/>
              <w:jc w:val="left"/>
              <w:rPr>
                <w:rFonts w:ascii="Tahoma" w:hAnsi="Tahoma" w:cs="Tahoma"/>
                <w:iCs/>
                <w:color w:val="0070C0"/>
                <w:sz w:val="18"/>
                <w:szCs w:val="18"/>
              </w:rPr>
            </w:pPr>
            <w:r w:rsidRPr="00AB1030">
              <w:rPr>
                <w:rFonts w:ascii="Tahoma" w:hAnsi="Tahoma" w:cs="Tahoma"/>
                <w:iCs/>
                <w:color w:val="0070C0"/>
                <w:sz w:val="18"/>
                <w:szCs w:val="18"/>
              </w:rPr>
              <w:t>Οι συμβάσεις με εκπαιδευτικούς ή ωφελούμενους δεν είναι δημόσιες συμβάσεις.</w:t>
            </w:r>
          </w:p>
          <w:p w14:paraId="2C547CC5" w14:textId="462B904A" w:rsidR="00F9350B" w:rsidRPr="00AB1030" w:rsidRDefault="00F9350B" w:rsidP="00764608">
            <w:pPr>
              <w:spacing w:before="120" w:after="120" w:line="240" w:lineRule="auto"/>
              <w:jc w:val="left"/>
              <w:rPr>
                <w:rFonts w:ascii="Tahoma" w:hAnsi="Tahoma" w:cs="Tahoma"/>
                <w:sz w:val="18"/>
                <w:szCs w:val="18"/>
              </w:rPr>
            </w:pPr>
            <w:r>
              <w:rPr>
                <w:rFonts w:ascii="Tahoma" w:hAnsi="Tahoma" w:cs="Tahoma"/>
                <w:iCs/>
                <w:color w:val="0070C0"/>
                <w:sz w:val="18"/>
                <w:szCs w:val="18"/>
              </w:rPr>
              <w:t>Το πεδίο Α.9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shd w:val="clear" w:color="auto" w:fill="auto"/>
            <w:vAlign w:val="center"/>
          </w:tcPr>
          <w:p w14:paraId="7531697E" w14:textId="04B845A5" w:rsidR="00F9350B" w:rsidRPr="0003141A"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w:t>
            </w:r>
            <w:r w:rsidRPr="0003141A">
              <w:rPr>
                <w:rFonts w:ascii="Tahoma" w:hAnsi="Tahoma" w:cs="Tahoma"/>
                <w:sz w:val="18"/>
                <w:szCs w:val="18"/>
              </w:rPr>
              <w:t>του υποέργου θεωρείται η ημερομηνία έναρξης του φυσικού αντικειμένου του υποέργου ή η 1/1/2021, όποια ημερομηνία είναι μεταγενέστερη.</w:t>
            </w:r>
          </w:p>
          <w:p w14:paraId="03A8FB24" w14:textId="77777777" w:rsidR="00F9350B" w:rsidRPr="0003141A" w:rsidRDefault="00F9350B" w:rsidP="00785E0F">
            <w:pPr>
              <w:spacing w:before="60" w:after="60" w:line="240" w:lineRule="auto"/>
              <w:jc w:val="left"/>
              <w:rPr>
                <w:rFonts w:ascii="Tahoma" w:hAnsi="Tahoma" w:cs="Tahoma"/>
                <w:color w:val="0070C0"/>
                <w:sz w:val="18"/>
                <w:szCs w:val="18"/>
              </w:rPr>
            </w:pPr>
          </w:p>
          <w:p w14:paraId="04B74B01" w14:textId="033F2A45" w:rsidR="00F9350B" w:rsidRPr="007A6C80" w:rsidRDefault="00F9350B" w:rsidP="00785E0F">
            <w:pPr>
              <w:spacing w:before="60" w:after="60" w:line="240" w:lineRule="auto"/>
              <w:jc w:val="left"/>
              <w:rPr>
                <w:rFonts w:ascii="Tahoma" w:hAnsi="Tahoma" w:cs="Tahoma"/>
                <w:iCs/>
                <w:sz w:val="18"/>
                <w:szCs w:val="18"/>
              </w:rPr>
            </w:pPr>
            <w:r w:rsidRPr="0003141A">
              <w:rPr>
                <w:rFonts w:ascii="Tahoma" w:hAnsi="Tahoma" w:cs="Tahoma"/>
                <w:sz w:val="18"/>
                <w:szCs w:val="18"/>
              </w:rPr>
              <w:t>Ειδικά για υποέργα που στο φυσικό αντικείμενο περιλαμβάνεται πρόσκληση</w:t>
            </w:r>
            <w:r w:rsidRPr="0003141A">
              <w:rPr>
                <w:rFonts w:ascii="Tahoma" w:hAnsi="Tahoma" w:cs="Tahoma"/>
                <w:iCs/>
                <w:sz w:val="18"/>
                <w:szCs w:val="18"/>
              </w:rPr>
              <w:t xml:space="preserve"> εκδήλωσης</w:t>
            </w:r>
            <w:r w:rsidRPr="007A6C80">
              <w:rPr>
                <w:rFonts w:ascii="Tahoma" w:hAnsi="Tahoma" w:cs="Tahoma"/>
                <w:iCs/>
                <w:sz w:val="18"/>
                <w:szCs w:val="18"/>
              </w:rPr>
              <w:t xml:space="preserve"> ενδιαφέροντος από το δικαιούχο προς φορείς ή φυσικά πρόσωπα, ως ημερομηνία έναρξης του υποέργου μπορεί να θεωρηθεί η ημερομηνία έκδοσης της σχετικής πρόσκλησης.</w:t>
            </w:r>
          </w:p>
        </w:tc>
      </w:tr>
      <w:tr w:rsidR="00F9350B" w:rsidRPr="007A6C80" w14:paraId="4DDEF084" w14:textId="037473D8" w:rsidTr="00711ED0">
        <w:trPr>
          <w:trHeight w:val="1120"/>
        </w:trPr>
        <w:tc>
          <w:tcPr>
            <w:tcW w:w="817" w:type="dxa"/>
            <w:tcBorders>
              <w:top w:val="dotted" w:sz="4" w:space="0" w:color="auto"/>
              <w:left w:val="nil"/>
              <w:bottom w:val="dotted" w:sz="4" w:space="0" w:color="auto"/>
            </w:tcBorders>
            <w:shd w:val="clear" w:color="auto" w:fill="auto"/>
            <w:noWrap/>
            <w:vAlign w:val="center"/>
            <w:hideMark/>
          </w:tcPr>
          <w:p w14:paraId="53289856" w14:textId="60ECCA44"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5010</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768FAB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ΤΑΜΕΙΟ ΧΑΡΤΟΦΥΛΑΚΙΟΥ</w:t>
            </w:r>
          </w:p>
        </w:tc>
        <w:tc>
          <w:tcPr>
            <w:tcW w:w="6662" w:type="dxa"/>
            <w:tcBorders>
              <w:top w:val="dotted" w:sz="4" w:space="0" w:color="auto"/>
              <w:left w:val="dotted" w:sz="4" w:space="0" w:color="auto"/>
              <w:bottom w:val="dotted" w:sz="4" w:space="0" w:color="auto"/>
              <w:right w:val="nil"/>
            </w:tcBorders>
            <w:vAlign w:val="center"/>
          </w:tcPr>
          <w:p w14:paraId="71668E99" w14:textId="487B3BA0"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σε Ταμείο Χαρτοφυλακίου. </w:t>
            </w:r>
          </w:p>
        </w:tc>
        <w:tc>
          <w:tcPr>
            <w:tcW w:w="6662" w:type="dxa"/>
            <w:tcBorders>
              <w:top w:val="dotted" w:sz="4" w:space="0" w:color="auto"/>
              <w:left w:val="dotted" w:sz="4" w:space="0" w:color="auto"/>
              <w:bottom w:val="dotted" w:sz="4" w:space="0" w:color="auto"/>
              <w:right w:val="dotted" w:sz="4" w:space="0" w:color="auto"/>
            </w:tcBorders>
            <w:vAlign w:val="center"/>
          </w:tcPr>
          <w:p w14:paraId="4ABBC0AD"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7448B44A" w14:textId="7854C7D9"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7E5CEC37" w14:textId="40436363"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υπογραφής της συμφωνίας χρηματοδότησης (μεταξύ της ΔΑ και του δικαιούχου/φορέα εφαρμογής του ΤΧ).</w:t>
            </w:r>
          </w:p>
        </w:tc>
      </w:tr>
      <w:tr w:rsidR="00F9350B" w:rsidRPr="007A6C80" w14:paraId="723AF920" w14:textId="27FE26FE" w:rsidTr="00711ED0">
        <w:trPr>
          <w:trHeight w:val="923"/>
        </w:trPr>
        <w:tc>
          <w:tcPr>
            <w:tcW w:w="817" w:type="dxa"/>
            <w:tcBorders>
              <w:top w:val="dotted" w:sz="4" w:space="0" w:color="auto"/>
              <w:left w:val="nil"/>
              <w:bottom w:val="dotted" w:sz="4" w:space="0" w:color="auto"/>
            </w:tcBorders>
            <w:shd w:val="clear" w:color="auto" w:fill="auto"/>
            <w:noWrap/>
            <w:vAlign w:val="center"/>
            <w:hideMark/>
          </w:tcPr>
          <w:p w14:paraId="7CBDDF9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lastRenderedPageBreak/>
              <w:t>5012</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1B3712A0"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ΕΝΙΣΧΥΣΕΙΣ ΕΠΙΧΕΙΡΗΜΑΤ.</w:t>
            </w:r>
          </w:p>
        </w:tc>
        <w:tc>
          <w:tcPr>
            <w:tcW w:w="6662" w:type="dxa"/>
            <w:tcBorders>
              <w:top w:val="dotted" w:sz="4" w:space="0" w:color="auto"/>
              <w:left w:val="dotted" w:sz="4" w:space="0" w:color="auto"/>
              <w:bottom w:val="dotted" w:sz="4" w:space="0" w:color="auto"/>
              <w:right w:val="nil"/>
            </w:tcBorders>
            <w:vAlign w:val="center"/>
          </w:tcPr>
          <w:p w14:paraId="2AD2404B" w14:textId="74E1F2CB"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αφορά σε Ενίσχυση Επιχειρηματικότητας. </w:t>
            </w:r>
          </w:p>
        </w:tc>
        <w:tc>
          <w:tcPr>
            <w:tcW w:w="6662" w:type="dxa"/>
            <w:tcBorders>
              <w:top w:val="dotted" w:sz="4" w:space="0" w:color="auto"/>
              <w:left w:val="dotted" w:sz="4" w:space="0" w:color="auto"/>
              <w:bottom w:val="dotted" w:sz="4" w:space="0" w:color="auto"/>
              <w:right w:val="dotted" w:sz="4" w:space="0" w:color="auto"/>
            </w:tcBorders>
            <w:vAlign w:val="center"/>
          </w:tcPr>
          <w:p w14:paraId="44889713"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493A0F16" w14:textId="417AF1E7"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1DBCE21B" w14:textId="2439673B" w:rsidR="00F9350B" w:rsidRPr="007A6C80" w:rsidRDefault="00F9350B" w:rsidP="00785E0F">
            <w:pPr>
              <w:spacing w:before="120" w:after="120" w:line="240" w:lineRule="auto"/>
              <w:jc w:val="left"/>
              <w:rPr>
                <w:rFonts w:ascii="Tahoma" w:hAnsi="Tahoma" w:cs="Tahoma"/>
                <w:iCs/>
                <w:sz w:val="18"/>
                <w:szCs w:val="18"/>
              </w:rPr>
            </w:pPr>
            <w:r w:rsidRPr="007A6C80">
              <w:rPr>
                <w:rFonts w:ascii="Tahoma" w:hAnsi="Tahoma" w:cs="Tahoma"/>
                <w:sz w:val="18"/>
                <w:szCs w:val="18"/>
              </w:rPr>
              <w:t>Ως ημερομηνία έναρξης του υποέργου θεωρείται η ημερομηνία έναρξης επιλεξιμότητας δαπανών όπως αυτή αναγράφεται στην απόφαση χρηματοδότησης/ένταξης της Πράξης.</w:t>
            </w:r>
          </w:p>
        </w:tc>
      </w:tr>
      <w:tr w:rsidR="00F9350B" w:rsidRPr="007A6C80" w14:paraId="1CBDDE9F" w14:textId="6B1482AA" w:rsidTr="00711ED0">
        <w:trPr>
          <w:trHeight w:val="1158"/>
        </w:trPr>
        <w:tc>
          <w:tcPr>
            <w:tcW w:w="817" w:type="dxa"/>
            <w:tcBorders>
              <w:top w:val="dotted" w:sz="4" w:space="0" w:color="auto"/>
              <w:left w:val="nil"/>
              <w:bottom w:val="single" w:sz="4" w:space="0" w:color="auto"/>
            </w:tcBorders>
            <w:shd w:val="clear" w:color="auto" w:fill="auto"/>
            <w:noWrap/>
            <w:vAlign w:val="center"/>
          </w:tcPr>
          <w:p w14:paraId="5B74403A" w14:textId="0208FA6D" w:rsidR="00F9350B" w:rsidRPr="007A6C80" w:rsidRDefault="00F9350B" w:rsidP="00785E0F">
            <w:pPr>
              <w:spacing w:before="120" w:after="120" w:line="240" w:lineRule="auto"/>
              <w:jc w:val="left"/>
              <w:rPr>
                <w:rFonts w:ascii="Tahoma" w:hAnsi="Tahoma" w:cs="Tahoma"/>
                <w:sz w:val="18"/>
                <w:szCs w:val="18"/>
              </w:rPr>
            </w:pPr>
            <w:r w:rsidRPr="00436E03">
              <w:rPr>
                <w:rFonts w:ascii="Tahoma" w:hAnsi="Tahoma" w:cs="Tahoma"/>
                <w:sz w:val="18"/>
                <w:szCs w:val="18"/>
              </w:rPr>
              <w:t>5014</w:t>
            </w:r>
          </w:p>
        </w:tc>
        <w:tc>
          <w:tcPr>
            <w:tcW w:w="1877" w:type="dxa"/>
            <w:gridSpan w:val="2"/>
            <w:tcBorders>
              <w:top w:val="dotted" w:sz="4" w:space="0" w:color="auto"/>
              <w:bottom w:val="single" w:sz="4" w:space="0" w:color="auto"/>
              <w:right w:val="dotted" w:sz="4" w:space="0" w:color="auto"/>
            </w:tcBorders>
            <w:shd w:val="clear" w:color="auto" w:fill="auto"/>
            <w:noWrap/>
            <w:vAlign w:val="center"/>
          </w:tcPr>
          <w:p w14:paraId="15D0D7CD" w14:textId="77777777" w:rsidR="00F9350B" w:rsidRPr="00AF1275" w:rsidRDefault="00F9350B" w:rsidP="00785E0F">
            <w:pPr>
              <w:spacing w:before="120" w:after="120" w:line="240" w:lineRule="auto"/>
              <w:jc w:val="left"/>
              <w:rPr>
                <w:rFonts w:ascii="Tahoma" w:hAnsi="Tahoma" w:cs="Tahoma"/>
                <w:sz w:val="18"/>
                <w:szCs w:val="18"/>
              </w:rPr>
            </w:pPr>
            <w:r w:rsidRPr="00AF1275">
              <w:rPr>
                <w:rFonts w:ascii="Tahoma" w:hAnsi="Tahoma" w:cs="Tahoma"/>
                <w:sz w:val="18"/>
                <w:szCs w:val="18"/>
              </w:rPr>
              <w:t>ΕΙΔΙΚΕΣ ΠΕΡΙΠΤΩΣΕΙΣ ΕΤΠΑ</w:t>
            </w:r>
          </w:p>
        </w:tc>
        <w:tc>
          <w:tcPr>
            <w:tcW w:w="6662" w:type="dxa"/>
            <w:tcBorders>
              <w:top w:val="dotted" w:sz="4" w:space="0" w:color="auto"/>
              <w:left w:val="dotted" w:sz="4" w:space="0" w:color="auto"/>
              <w:bottom w:val="single" w:sz="4" w:space="0" w:color="auto"/>
              <w:right w:val="nil"/>
            </w:tcBorders>
            <w:vAlign w:val="center"/>
          </w:tcPr>
          <w:p w14:paraId="24B80803" w14:textId="66A5F19D" w:rsidR="00F9350B" w:rsidRPr="007A6C80" w:rsidRDefault="00F9350B" w:rsidP="00AF1275">
            <w:pPr>
              <w:spacing w:before="120" w:after="120" w:line="240" w:lineRule="auto"/>
              <w:jc w:val="left"/>
              <w:rPr>
                <w:rFonts w:ascii="Tahoma" w:hAnsi="Tahoma" w:cs="Tahoma"/>
                <w:iCs/>
                <w:sz w:val="18"/>
                <w:szCs w:val="18"/>
              </w:rPr>
            </w:pPr>
            <w:r w:rsidRPr="0003141A">
              <w:rPr>
                <w:rFonts w:ascii="Tahoma" w:hAnsi="Tahoma" w:cs="Tahoma"/>
                <w:iCs/>
                <w:sz w:val="18"/>
                <w:szCs w:val="18"/>
              </w:rPr>
              <w:t>Αφορά δράσεις όπως το «ΕΞΟΙΚΟΝΟΜΗΣΗ ΚΑΤ’ ΟΙΚΟΝ».</w:t>
            </w:r>
          </w:p>
        </w:tc>
        <w:tc>
          <w:tcPr>
            <w:tcW w:w="6662" w:type="dxa"/>
            <w:tcBorders>
              <w:top w:val="dotted" w:sz="4" w:space="0" w:color="auto"/>
              <w:left w:val="dotted" w:sz="4" w:space="0" w:color="auto"/>
              <w:bottom w:val="single" w:sz="4" w:space="0" w:color="auto"/>
              <w:right w:val="dotted" w:sz="4" w:space="0" w:color="auto"/>
            </w:tcBorders>
            <w:vAlign w:val="center"/>
          </w:tcPr>
          <w:p w14:paraId="76A76036"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6125A114" w14:textId="34C7713E"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single" w:sz="4" w:space="0" w:color="auto"/>
              <w:right w:val="nil"/>
            </w:tcBorders>
            <w:vAlign w:val="center"/>
          </w:tcPr>
          <w:p w14:paraId="0F1E6964" w14:textId="536191DD" w:rsidR="00F9350B" w:rsidRPr="007A6C80" w:rsidRDefault="00F9350B" w:rsidP="00785E0F">
            <w:pPr>
              <w:spacing w:before="120" w:after="120" w:line="240" w:lineRule="auto"/>
              <w:jc w:val="left"/>
              <w:rPr>
                <w:rFonts w:ascii="Tahoma" w:hAnsi="Tahoma" w:cs="Tahoma"/>
                <w:sz w:val="18"/>
                <w:szCs w:val="18"/>
              </w:rPr>
            </w:pPr>
          </w:p>
        </w:tc>
      </w:tr>
    </w:tbl>
    <w:p w14:paraId="16C1C430" w14:textId="77777777" w:rsidR="00436E03" w:rsidRDefault="00436E03" w:rsidP="002540A9">
      <w:pPr>
        <w:tabs>
          <w:tab w:val="left" w:pos="426"/>
        </w:tabs>
        <w:spacing w:before="120" w:after="120" w:line="240" w:lineRule="exact"/>
        <w:jc w:val="left"/>
        <w:rPr>
          <w:rFonts w:ascii="Tahoma" w:hAnsi="Tahoma" w:cs="Tahoma"/>
          <w:b/>
          <w:color w:val="41372F"/>
          <w:sz w:val="18"/>
          <w:szCs w:val="18"/>
        </w:rPr>
      </w:pPr>
    </w:p>
    <w:sectPr w:rsidR="00436E03" w:rsidSect="007F1E04">
      <w:pgSz w:w="23808" w:h="16840" w:orient="landscape" w:code="8"/>
      <w:pgMar w:top="1702" w:right="1077" w:bottom="1701"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95EEB" w14:textId="77777777" w:rsidR="001D58FF" w:rsidRDefault="001D58FF">
      <w:r>
        <w:separator/>
      </w:r>
    </w:p>
  </w:endnote>
  <w:endnote w:type="continuationSeparator" w:id="0">
    <w:p w14:paraId="3CA4F5D2" w14:textId="77777777" w:rsidR="001D58FF" w:rsidRDefault="001D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3CEB" w:rsidRPr="007C5DFD" w14:paraId="0EB0AC15" w14:textId="77777777" w:rsidTr="00154077">
      <w:trPr>
        <w:jc w:val="center"/>
      </w:trPr>
      <w:tc>
        <w:tcPr>
          <w:tcW w:w="3383" w:type="dxa"/>
          <w:shd w:val="clear" w:color="auto" w:fill="auto"/>
        </w:tcPr>
        <w:p w14:paraId="5DFE22AA" w14:textId="5AFCC766" w:rsidR="00003CEB" w:rsidRPr="00AB1030" w:rsidRDefault="00AF1275" w:rsidP="00154077">
          <w:pPr>
            <w:spacing w:before="120" w:line="240" w:lineRule="auto"/>
            <w:jc w:val="left"/>
            <w:rPr>
              <w:rStyle w:val="a4"/>
              <w:rFonts w:ascii="Tahoma" w:hAnsi="Tahoma" w:cs="Tahoma"/>
              <w:sz w:val="16"/>
              <w:szCs w:val="16"/>
            </w:rPr>
          </w:pPr>
          <w:r>
            <w:rPr>
              <w:rStyle w:val="a4"/>
              <w:rFonts w:ascii="Tahoma" w:hAnsi="Tahoma" w:cs="Tahoma"/>
              <w:sz w:val="16"/>
              <w:szCs w:val="16"/>
            </w:rPr>
            <w:t>Οδηγίες</w:t>
          </w:r>
          <w:r w:rsidR="00003CEB" w:rsidRPr="00AB1030">
            <w:rPr>
              <w:rStyle w:val="a4"/>
              <w:rFonts w:ascii="Tahoma" w:hAnsi="Tahoma" w:cs="Tahoma"/>
              <w:sz w:val="16"/>
              <w:szCs w:val="16"/>
            </w:rPr>
            <w:t>:</w:t>
          </w:r>
          <w:r w:rsidR="00FE02B0" w:rsidRPr="00AB1030">
            <w:rPr>
              <w:rStyle w:val="a4"/>
              <w:rFonts w:ascii="Tahoma" w:hAnsi="Tahoma" w:cs="Tahoma"/>
              <w:sz w:val="16"/>
              <w:szCs w:val="16"/>
            </w:rPr>
            <w:t xml:space="preserve"> </w:t>
          </w:r>
          <w:r w:rsidR="00003CEB" w:rsidRPr="00AB1030">
            <w:rPr>
              <w:rStyle w:val="a4"/>
              <w:rFonts w:ascii="Tahoma" w:hAnsi="Tahoma" w:cs="Tahoma"/>
              <w:sz w:val="16"/>
              <w:szCs w:val="16"/>
            </w:rPr>
            <w:t>Ο</w:t>
          </w:r>
          <w:r w:rsidRPr="00AB1030">
            <w:rPr>
              <w:rStyle w:val="a4"/>
              <w:rFonts w:ascii="Tahoma" w:hAnsi="Tahoma" w:cs="Tahoma"/>
              <w:sz w:val="16"/>
              <w:szCs w:val="16"/>
            </w:rPr>
            <w:t>.2</w:t>
          </w:r>
        </w:p>
        <w:p w14:paraId="7984A93F" w14:textId="26F91F74" w:rsidR="00003CEB" w:rsidRPr="00AB1030" w:rsidRDefault="00003CEB" w:rsidP="00154077">
          <w:pPr>
            <w:spacing w:line="240" w:lineRule="auto"/>
            <w:jc w:val="left"/>
            <w:rPr>
              <w:rStyle w:val="a4"/>
              <w:rFonts w:ascii="Tahoma" w:hAnsi="Tahoma" w:cs="Tahoma"/>
              <w:sz w:val="16"/>
              <w:szCs w:val="16"/>
            </w:rPr>
          </w:pPr>
          <w:r w:rsidRPr="00AB1030">
            <w:rPr>
              <w:rStyle w:val="a4"/>
              <w:rFonts w:ascii="Tahoma" w:hAnsi="Tahoma" w:cs="Tahoma"/>
              <w:sz w:val="16"/>
              <w:szCs w:val="16"/>
            </w:rPr>
            <w:t xml:space="preserve">Έκδοση: </w:t>
          </w:r>
          <w:r w:rsidR="00FE02B0" w:rsidRPr="00AB1030">
            <w:rPr>
              <w:rStyle w:val="a4"/>
              <w:rFonts w:ascii="Tahoma" w:hAnsi="Tahoma" w:cs="Tahoma"/>
              <w:sz w:val="16"/>
              <w:szCs w:val="16"/>
            </w:rPr>
            <w:t>1</w:t>
          </w:r>
          <w:r w:rsidRPr="00AB1030">
            <w:rPr>
              <w:rStyle w:val="a4"/>
              <w:rFonts w:ascii="Tahoma" w:hAnsi="Tahoma" w:cs="Tahoma"/>
              <w:sz w:val="16"/>
              <w:szCs w:val="16"/>
              <w:vertAlign w:val="superscript"/>
            </w:rPr>
            <w:t>η</w:t>
          </w:r>
        </w:p>
        <w:p w14:paraId="715DDFC1" w14:textId="59472789" w:rsidR="00003CEB" w:rsidRPr="00613031" w:rsidRDefault="00003CEB" w:rsidP="00AF1275">
          <w:pPr>
            <w:spacing w:line="240" w:lineRule="auto"/>
            <w:jc w:val="left"/>
            <w:rPr>
              <w:rStyle w:val="a4"/>
              <w:rFonts w:ascii="Verdana" w:hAnsi="Verdana"/>
              <w:i/>
              <w:sz w:val="16"/>
              <w:szCs w:val="16"/>
            </w:rPr>
          </w:pPr>
          <w:r w:rsidRPr="00AB1030">
            <w:rPr>
              <w:rStyle w:val="a4"/>
              <w:rFonts w:ascii="Tahoma" w:hAnsi="Tahoma" w:cs="Tahoma"/>
              <w:sz w:val="16"/>
              <w:szCs w:val="16"/>
            </w:rPr>
            <w:t xml:space="preserve">Ημ/νια Έκδοσης: </w:t>
          </w:r>
          <w:r w:rsidR="00AF1275" w:rsidRPr="00AB1030">
            <w:rPr>
              <w:rStyle w:val="a4"/>
              <w:rFonts w:ascii="Tahoma" w:hAnsi="Tahoma" w:cs="Tahoma"/>
              <w:sz w:val="16"/>
              <w:szCs w:val="16"/>
            </w:rPr>
            <w:t>07.09</w:t>
          </w:r>
          <w:r w:rsidR="00FE02B0" w:rsidRPr="00AB1030">
            <w:rPr>
              <w:rStyle w:val="a4"/>
              <w:rFonts w:ascii="Tahoma" w:hAnsi="Tahoma" w:cs="Tahoma"/>
              <w:sz w:val="16"/>
              <w:szCs w:val="16"/>
            </w:rPr>
            <w:t>.2022</w:t>
          </w:r>
        </w:p>
      </w:tc>
      <w:tc>
        <w:tcPr>
          <w:tcW w:w="2850" w:type="dxa"/>
          <w:shd w:val="clear" w:color="auto" w:fill="auto"/>
          <w:vAlign w:val="center"/>
        </w:tcPr>
        <w:p w14:paraId="395DD158" w14:textId="45EF9385" w:rsidR="00003CEB" w:rsidRPr="000A04ED" w:rsidRDefault="006605FA" w:rsidP="00BA169A">
          <w:pPr>
            <w:spacing w:line="300" w:lineRule="atLeast"/>
            <w:ind w:left="-231" w:hanging="5"/>
            <w:jc w:val="center"/>
            <w:rPr>
              <w:b/>
              <w:sz w:val="16"/>
              <w:szCs w:val="16"/>
              <w:lang w:val="en-US"/>
            </w:rPr>
          </w:pPr>
          <w:r w:rsidRPr="00AF1275">
            <w:rPr>
              <w:rFonts w:ascii="Tahoma" w:hAnsi="Tahoma" w:cs="Tahoma"/>
              <w:sz w:val="16"/>
              <w:szCs w:val="16"/>
              <w:lang w:val="en-US"/>
            </w:rPr>
            <w:t>-</w:t>
          </w:r>
          <w:r w:rsidRPr="00AF1275">
            <w:rPr>
              <w:rFonts w:ascii="Tahoma" w:hAnsi="Tahoma" w:cs="Tahoma"/>
              <w:sz w:val="16"/>
              <w:szCs w:val="16"/>
            </w:rPr>
            <w:fldChar w:fldCharType="begin"/>
          </w:r>
          <w:r w:rsidRPr="00AF1275">
            <w:rPr>
              <w:rFonts w:ascii="Tahoma" w:hAnsi="Tahoma" w:cs="Tahoma"/>
              <w:sz w:val="16"/>
              <w:szCs w:val="16"/>
            </w:rPr>
            <w:instrText>PAGE   \* MERGEFORMAT</w:instrText>
          </w:r>
          <w:r w:rsidRPr="00AF1275">
            <w:rPr>
              <w:rFonts w:ascii="Tahoma" w:hAnsi="Tahoma" w:cs="Tahoma"/>
              <w:sz w:val="16"/>
              <w:szCs w:val="16"/>
            </w:rPr>
            <w:fldChar w:fldCharType="separate"/>
          </w:r>
          <w:r w:rsidR="00ED0B91">
            <w:rPr>
              <w:rFonts w:ascii="Tahoma" w:hAnsi="Tahoma" w:cs="Tahoma"/>
              <w:noProof/>
              <w:sz w:val="16"/>
              <w:szCs w:val="16"/>
            </w:rPr>
            <w:t>2</w:t>
          </w:r>
          <w:r w:rsidRPr="00AF1275">
            <w:rPr>
              <w:rFonts w:ascii="Tahoma" w:hAnsi="Tahoma" w:cs="Tahoma"/>
              <w:sz w:val="16"/>
              <w:szCs w:val="16"/>
            </w:rPr>
            <w:fldChar w:fldCharType="end"/>
          </w:r>
          <w:r w:rsidR="00FE02B0" w:rsidRPr="00AF1275">
            <w:rPr>
              <w:rFonts w:ascii="Tahoma" w:hAnsi="Tahoma" w:cs="Tahoma"/>
              <w:sz w:val="16"/>
              <w:szCs w:val="16"/>
            </w:rPr>
            <w:t>-</w:t>
          </w:r>
        </w:p>
      </w:tc>
      <w:tc>
        <w:tcPr>
          <w:tcW w:w="2798" w:type="dxa"/>
          <w:shd w:val="clear" w:color="auto" w:fill="auto"/>
          <w:vAlign w:val="center"/>
        </w:tcPr>
        <w:p w14:paraId="5F34FBE7" w14:textId="510904AE" w:rsidR="00003CEB" w:rsidRPr="007C5DFD" w:rsidRDefault="00BA169A" w:rsidP="00154077">
          <w:pPr>
            <w:spacing w:before="120" w:line="300" w:lineRule="atLeast"/>
            <w:jc w:val="right"/>
            <w:rPr>
              <w:b/>
            </w:rPr>
          </w:pPr>
          <w:r w:rsidRPr="003C4BDE">
            <w:rPr>
              <w:bCs/>
              <w:noProof/>
            </w:rPr>
            <w:drawing>
              <wp:inline distT="0" distB="0" distL="0" distR="0" wp14:anchorId="620559A1" wp14:editId="42A18631">
                <wp:extent cx="823865" cy="506994"/>
                <wp:effectExtent l="0" t="0" r="0" b="7620"/>
                <wp:docPr id="11" name="Εικόνα 1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284" cy="528790"/>
                        </a:xfrm>
                        <a:prstGeom prst="rect">
                          <a:avLst/>
                        </a:prstGeom>
                        <a:noFill/>
                        <a:ln>
                          <a:noFill/>
                        </a:ln>
                      </pic:spPr>
                    </pic:pic>
                  </a:graphicData>
                </a:graphic>
              </wp:inline>
            </w:drawing>
          </w:r>
        </w:p>
      </w:tc>
    </w:tr>
  </w:tbl>
  <w:p w14:paraId="2AC648F8" w14:textId="77777777" w:rsidR="00003CEB" w:rsidRDefault="00003CEB">
    <w:pPr>
      <w:pStyle w:val="a3"/>
    </w:pPr>
  </w:p>
  <w:p w14:paraId="13EA136F" w14:textId="77777777" w:rsidR="00003CEB" w:rsidRDefault="00003C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D8A53" w14:textId="77777777" w:rsidR="001D58FF" w:rsidRDefault="001D58FF">
      <w:r>
        <w:separator/>
      </w:r>
    </w:p>
  </w:footnote>
  <w:footnote w:type="continuationSeparator" w:id="0">
    <w:p w14:paraId="532D6DE5" w14:textId="77777777" w:rsidR="001D58FF" w:rsidRDefault="001D58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F0"/>
    <w:multiLevelType w:val="hybridMultilevel"/>
    <w:tmpl w:val="662E8C0E"/>
    <w:lvl w:ilvl="0" w:tplc="04080005">
      <w:start w:val="1"/>
      <w:numFmt w:val="bullet"/>
      <w:lvlText w:val=""/>
      <w:lvlJc w:val="left"/>
      <w:pPr>
        <w:ind w:left="3130" w:hanging="360"/>
      </w:pPr>
      <w:rPr>
        <w:rFonts w:ascii="Wingdings" w:hAnsi="Wingdings" w:hint="default"/>
      </w:rPr>
    </w:lvl>
    <w:lvl w:ilvl="1" w:tplc="04080003" w:tentative="1">
      <w:start w:val="1"/>
      <w:numFmt w:val="bullet"/>
      <w:lvlText w:val="o"/>
      <w:lvlJc w:val="left"/>
      <w:pPr>
        <w:ind w:left="3850" w:hanging="360"/>
      </w:pPr>
      <w:rPr>
        <w:rFonts w:ascii="Courier New" w:hAnsi="Courier New" w:cs="Courier New" w:hint="default"/>
      </w:rPr>
    </w:lvl>
    <w:lvl w:ilvl="2" w:tplc="04080005" w:tentative="1">
      <w:start w:val="1"/>
      <w:numFmt w:val="bullet"/>
      <w:lvlText w:val=""/>
      <w:lvlJc w:val="left"/>
      <w:pPr>
        <w:ind w:left="4570" w:hanging="360"/>
      </w:pPr>
      <w:rPr>
        <w:rFonts w:ascii="Wingdings" w:hAnsi="Wingdings" w:hint="default"/>
      </w:rPr>
    </w:lvl>
    <w:lvl w:ilvl="3" w:tplc="04080001" w:tentative="1">
      <w:start w:val="1"/>
      <w:numFmt w:val="bullet"/>
      <w:lvlText w:val=""/>
      <w:lvlJc w:val="left"/>
      <w:pPr>
        <w:ind w:left="5290" w:hanging="360"/>
      </w:pPr>
      <w:rPr>
        <w:rFonts w:ascii="Symbol" w:hAnsi="Symbol" w:hint="default"/>
      </w:rPr>
    </w:lvl>
    <w:lvl w:ilvl="4" w:tplc="04080003" w:tentative="1">
      <w:start w:val="1"/>
      <w:numFmt w:val="bullet"/>
      <w:lvlText w:val="o"/>
      <w:lvlJc w:val="left"/>
      <w:pPr>
        <w:ind w:left="6010" w:hanging="360"/>
      </w:pPr>
      <w:rPr>
        <w:rFonts w:ascii="Courier New" w:hAnsi="Courier New" w:cs="Courier New" w:hint="default"/>
      </w:rPr>
    </w:lvl>
    <w:lvl w:ilvl="5" w:tplc="04080005" w:tentative="1">
      <w:start w:val="1"/>
      <w:numFmt w:val="bullet"/>
      <w:lvlText w:val=""/>
      <w:lvlJc w:val="left"/>
      <w:pPr>
        <w:ind w:left="6730" w:hanging="360"/>
      </w:pPr>
      <w:rPr>
        <w:rFonts w:ascii="Wingdings" w:hAnsi="Wingdings" w:hint="default"/>
      </w:rPr>
    </w:lvl>
    <w:lvl w:ilvl="6" w:tplc="04080001" w:tentative="1">
      <w:start w:val="1"/>
      <w:numFmt w:val="bullet"/>
      <w:lvlText w:val=""/>
      <w:lvlJc w:val="left"/>
      <w:pPr>
        <w:ind w:left="7450" w:hanging="360"/>
      </w:pPr>
      <w:rPr>
        <w:rFonts w:ascii="Symbol" w:hAnsi="Symbol" w:hint="default"/>
      </w:rPr>
    </w:lvl>
    <w:lvl w:ilvl="7" w:tplc="04080003" w:tentative="1">
      <w:start w:val="1"/>
      <w:numFmt w:val="bullet"/>
      <w:lvlText w:val="o"/>
      <w:lvlJc w:val="left"/>
      <w:pPr>
        <w:ind w:left="8170" w:hanging="360"/>
      </w:pPr>
      <w:rPr>
        <w:rFonts w:ascii="Courier New" w:hAnsi="Courier New" w:cs="Courier New" w:hint="default"/>
      </w:rPr>
    </w:lvl>
    <w:lvl w:ilvl="8" w:tplc="04080005" w:tentative="1">
      <w:start w:val="1"/>
      <w:numFmt w:val="bullet"/>
      <w:lvlText w:val=""/>
      <w:lvlJc w:val="left"/>
      <w:pPr>
        <w:ind w:left="8890" w:hanging="360"/>
      </w:pPr>
      <w:rPr>
        <w:rFonts w:ascii="Wingdings" w:hAnsi="Wingdings" w:hint="default"/>
      </w:rPr>
    </w:lvl>
  </w:abstractNum>
  <w:abstractNum w:abstractNumId="1" w15:restartNumberingAfterBreak="0">
    <w:nsid w:val="11AB77BB"/>
    <w:multiLevelType w:val="hybridMultilevel"/>
    <w:tmpl w:val="6CE866B2"/>
    <w:lvl w:ilvl="0" w:tplc="04080005">
      <w:start w:val="1"/>
      <w:numFmt w:val="bullet"/>
      <w:lvlText w:val=""/>
      <w:lvlJc w:val="left"/>
      <w:pPr>
        <w:ind w:left="965" w:hanging="360"/>
      </w:pPr>
      <w:rPr>
        <w:rFonts w:ascii="Wingdings" w:hAnsi="Wingdings" w:hint="default"/>
        <w:i w:val="0"/>
      </w:rPr>
    </w:lvl>
    <w:lvl w:ilvl="1" w:tplc="04080003" w:tentative="1">
      <w:start w:val="1"/>
      <w:numFmt w:val="bullet"/>
      <w:lvlText w:val="o"/>
      <w:lvlJc w:val="left"/>
      <w:pPr>
        <w:ind w:left="1685" w:hanging="360"/>
      </w:pPr>
      <w:rPr>
        <w:rFonts w:ascii="Courier New" w:hAnsi="Courier New" w:cs="Courier New" w:hint="default"/>
      </w:rPr>
    </w:lvl>
    <w:lvl w:ilvl="2" w:tplc="04080005" w:tentative="1">
      <w:start w:val="1"/>
      <w:numFmt w:val="bullet"/>
      <w:lvlText w:val=""/>
      <w:lvlJc w:val="left"/>
      <w:pPr>
        <w:ind w:left="2405" w:hanging="360"/>
      </w:pPr>
      <w:rPr>
        <w:rFonts w:ascii="Wingdings" w:hAnsi="Wingdings" w:hint="default"/>
      </w:rPr>
    </w:lvl>
    <w:lvl w:ilvl="3" w:tplc="04080001" w:tentative="1">
      <w:start w:val="1"/>
      <w:numFmt w:val="bullet"/>
      <w:lvlText w:val=""/>
      <w:lvlJc w:val="left"/>
      <w:pPr>
        <w:ind w:left="3125" w:hanging="360"/>
      </w:pPr>
      <w:rPr>
        <w:rFonts w:ascii="Symbol" w:hAnsi="Symbol" w:hint="default"/>
      </w:rPr>
    </w:lvl>
    <w:lvl w:ilvl="4" w:tplc="04080003" w:tentative="1">
      <w:start w:val="1"/>
      <w:numFmt w:val="bullet"/>
      <w:lvlText w:val="o"/>
      <w:lvlJc w:val="left"/>
      <w:pPr>
        <w:ind w:left="3845" w:hanging="360"/>
      </w:pPr>
      <w:rPr>
        <w:rFonts w:ascii="Courier New" w:hAnsi="Courier New" w:cs="Courier New" w:hint="default"/>
      </w:rPr>
    </w:lvl>
    <w:lvl w:ilvl="5" w:tplc="04080005" w:tentative="1">
      <w:start w:val="1"/>
      <w:numFmt w:val="bullet"/>
      <w:lvlText w:val=""/>
      <w:lvlJc w:val="left"/>
      <w:pPr>
        <w:ind w:left="4565" w:hanging="360"/>
      </w:pPr>
      <w:rPr>
        <w:rFonts w:ascii="Wingdings" w:hAnsi="Wingdings" w:hint="default"/>
      </w:rPr>
    </w:lvl>
    <w:lvl w:ilvl="6" w:tplc="04080001" w:tentative="1">
      <w:start w:val="1"/>
      <w:numFmt w:val="bullet"/>
      <w:lvlText w:val=""/>
      <w:lvlJc w:val="left"/>
      <w:pPr>
        <w:ind w:left="5285" w:hanging="360"/>
      </w:pPr>
      <w:rPr>
        <w:rFonts w:ascii="Symbol" w:hAnsi="Symbol" w:hint="default"/>
      </w:rPr>
    </w:lvl>
    <w:lvl w:ilvl="7" w:tplc="04080003" w:tentative="1">
      <w:start w:val="1"/>
      <w:numFmt w:val="bullet"/>
      <w:lvlText w:val="o"/>
      <w:lvlJc w:val="left"/>
      <w:pPr>
        <w:ind w:left="6005" w:hanging="360"/>
      </w:pPr>
      <w:rPr>
        <w:rFonts w:ascii="Courier New" w:hAnsi="Courier New" w:cs="Courier New" w:hint="default"/>
      </w:rPr>
    </w:lvl>
    <w:lvl w:ilvl="8" w:tplc="04080005" w:tentative="1">
      <w:start w:val="1"/>
      <w:numFmt w:val="bullet"/>
      <w:lvlText w:val=""/>
      <w:lvlJc w:val="left"/>
      <w:pPr>
        <w:ind w:left="6725" w:hanging="360"/>
      </w:pPr>
      <w:rPr>
        <w:rFonts w:ascii="Wingdings" w:hAnsi="Wingdings" w:hint="default"/>
      </w:rPr>
    </w:lvl>
  </w:abstractNum>
  <w:abstractNum w:abstractNumId="2" w15:restartNumberingAfterBreak="0">
    <w:nsid w:val="16A74C91"/>
    <w:multiLevelType w:val="hybridMultilevel"/>
    <w:tmpl w:val="C1D0C80A"/>
    <w:lvl w:ilvl="0" w:tplc="04080005">
      <w:start w:val="1"/>
      <w:numFmt w:val="bullet"/>
      <w:lvlText w:val=""/>
      <w:lvlJc w:val="left"/>
      <w:pPr>
        <w:ind w:left="1919" w:hanging="360"/>
      </w:pPr>
      <w:rPr>
        <w:rFonts w:ascii="Wingdings" w:hAnsi="Wingdings" w:hint="default"/>
      </w:rPr>
    </w:lvl>
    <w:lvl w:ilvl="1" w:tplc="04080003" w:tentative="1">
      <w:start w:val="1"/>
      <w:numFmt w:val="bullet"/>
      <w:lvlText w:val="o"/>
      <w:lvlJc w:val="left"/>
      <w:pPr>
        <w:ind w:left="2639" w:hanging="360"/>
      </w:pPr>
      <w:rPr>
        <w:rFonts w:ascii="Courier New" w:hAnsi="Courier New" w:cs="Courier New" w:hint="default"/>
      </w:rPr>
    </w:lvl>
    <w:lvl w:ilvl="2" w:tplc="04080005" w:tentative="1">
      <w:start w:val="1"/>
      <w:numFmt w:val="bullet"/>
      <w:lvlText w:val=""/>
      <w:lvlJc w:val="left"/>
      <w:pPr>
        <w:ind w:left="3359" w:hanging="360"/>
      </w:pPr>
      <w:rPr>
        <w:rFonts w:ascii="Wingdings" w:hAnsi="Wingdings" w:hint="default"/>
      </w:rPr>
    </w:lvl>
    <w:lvl w:ilvl="3" w:tplc="04080001" w:tentative="1">
      <w:start w:val="1"/>
      <w:numFmt w:val="bullet"/>
      <w:lvlText w:val=""/>
      <w:lvlJc w:val="left"/>
      <w:pPr>
        <w:ind w:left="4079" w:hanging="360"/>
      </w:pPr>
      <w:rPr>
        <w:rFonts w:ascii="Symbol" w:hAnsi="Symbol" w:hint="default"/>
      </w:rPr>
    </w:lvl>
    <w:lvl w:ilvl="4" w:tplc="04080003" w:tentative="1">
      <w:start w:val="1"/>
      <w:numFmt w:val="bullet"/>
      <w:lvlText w:val="o"/>
      <w:lvlJc w:val="left"/>
      <w:pPr>
        <w:ind w:left="4799" w:hanging="360"/>
      </w:pPr>
      <w:rPr>
        <w:rFonts w:ascii="Courier New" w:hAnsi="Courier New" w:cs="Courier New" w:hint="default"/>
      </w:rPr>
    </w:lvl>
    <w:lvl w:ilvl="5" w:tplc="04080005" w:tentative="1">
      <w:start w:val="1"/>
      <w:numFmt w:val="bullet"/>
      <w:lvlText w:val=""/>
      <w:lvlJc w:val="left"/>
      <w:pPr>
        <w:ind w:left="5519" w:hanging="360"/>
      </w:pPr>
      <w:rPr>
        <w:rFonts w:ascii="Wingdings" w:hAnsi="Wingdings" w:hint="default"/>
      </w:rPr>
    </w:lvl>
    <w:lvl w:ilvl="6" w:tplc="04080001" w:tentative="1">
      <w:start w:val="1"/>
      <w:numFmt w:val="bullet"/>
      <w:lvlText w:val=""/>
      <w:lvlJc w:val="left"/>
      <w:pPr>
        <w:ind w:left="6239" w:hanging="360"/>
      </w:pPr>
      <w:rPr>
        <w:rFonts w:ascii="Symbol" w:hAnsi="Symbol" w:hint="default"/>
      </w:rPr>
    </w:lvl>
    <w:lvl w:ilvl="7" w:tplc="04080003" w:tentative="1">
      <w:start w:val="1"/>
      <w:numFmt w:val="bullet"/>
      <w:lvlText w:val="o"/>
      <w:lvlJc w:val="left"/>
      <w:pPr>
        <w:ind w:left="6959" w:hanging="360"/>
      </w:pPr>
      <w:rPr>
        <w:rFonts w:ascii="Courier New" w:hAnsi="Courier New" w:cs="Courier New" w:hint="default"/>
      </w:rPr>
    </w:lvl>
    <w:lvl w:ilvl="8" w:tplc="04080005" w:tentative="1">
      <w:start w:val="1"/>
      <w:numFmt w:val="bullet"/>
      <w:lvlText w:val=""/>
      <w:lvlJc w:val="left"/>
      <w:pPr>
        <w:ind w:left="7679" w:hanging="360"/>
      </w:pPr>
      <w:rPr>
        <w:rFonts w:ascii="Wingdings" w:hAnsi="Wingdings" w:hint="default"/>
      </w:rPr>
    </w:lvl>
  </w:abstractNum>
  <w:abstractNum w:abstractNumId="3" w15:restartNumberingAfterBreak="0">
    <w:nsid w:val="249D44A1"/>
    <w:multiLevelType w:val="hybridMultilevel"/>
    <w:tmpl w:val="3B7EDF5A"/>
    <w:lvl w:ilvl="0" w:tplc="04080005">
      <w:start w:val="1"/>
      <w:numFmt w:val="bullet"/>
      <w:lvlText w:val=""/>
      <w:lvlJc w:val="left"/>
      <w:pPr>
        <w:ind w:left="1038" w:hanging="360"/>
      </w:pPr>
      <w:rPr>
        <w:rFonts w:ascii="Wingdings" w:hAnsi="Wingdings" w:hint="default"/>
      </w:rPr>
    </w:lvl>
    <w:lvl w:ilvl="1" w:tplc="04080003" w:tentative="1">
      <w:start w:val="1"/>
      <w:numFmt w:val="bullet"/>
      <w:lvlText w:val="o"/>
      <w:lvlJc w:val="left"/>
      <w:pPr>
        <w:ind w:left="1758" w:hanging="360"/>
      </w:pPr>
      <w:rPr>
        <w:rFonts w:ascii="Courier New" w:hAnsi="Courier New" w:cs="Courier New" w:hint="default"/>
      </w:rPr>
    </w:lvl>
    <w:lvl w:ilvl="2" w:tplc="04080005" w:tentative="1">
      <w:start w:val="1"/>
      <w:numFmt w:val="bullet"/>
      <w:lvlText w:val=""/>
      <w:lvlJc w:val="left"/>
      <w:pPr>
        <w:ind w:left="2478" w:hanging="360"/>
      </w:pPr>
      <w:rPr>
        <w:rFonts w:ascii="Wingdings" w:hAnsi="Wingdings" w:hint="default"/>
      </w:rPr>
    </w:lvl>
    <w:lvl w:ilvl="3" w:tplc="04080001" w:tentative="1">
      <w:start w:val="1"/>
      <w:numFmt w:val="bullet"/>
      <w:lvlText w:val=""/>
      <w:lvlJc w:val="left"/>
      <w:pPr>
        <w:ind w:left="3198" w:hanging="360"/>
      </w:pPr>
      <w:rPr>
        <w:rFonts w:ascii="Symbol" w:hAnsi="Symbol" w:hint="default"/>
      </w:rPr>
    </w:lvl>
    <w:lvl w:ilvl="4" w:tplc="04080003" w:tentative="1">
      <w:start w:val="1"/>
      <w:numFmt w:val="bullet"/>
      <w:lvlText w:val="o"/>
      <w:lvlJc w:val="left"/>
      <w:pPr>
        <w:ind w:left="3918" w:hanging="360"/>
      </w:pPr>
      <w:rPr>
        <w:rFonts w:ascii="Courier New" w:hAnsi="Courier New" w:cs="Courier New" w:hint="default"/>
      </w:rPr>
    </w:lvl>
    <w:lvl w:ilvl="5" w:tplc="04080005" w:tentative="1">
      <w:start w:val="1"/>
      <w:numFmt w:val="bullet"/>
      <w:lvlText w:val=""/>
      <w:lvlJc w:val="left"/>
      <w:pPr>
        <w:ind w:left="4638" w:hanging="360"/>
      </w:pPr>
      <w:rPr>
        <w:rFonts w:ascii="Wingdings" w:hAnsi="Wingdings" w:hint="default"/>
      </w:rPr>
    </w:lvl>
    <w:lvl w:ilvl="6" w:tplc="04080001" w:tentative="1">
      <w:start w:val="1"/>
      <w:numFmt w:val="bullet"/>
      <w:lvlText w:val=""/>
      <w:lvlJc w:val="left"/>
      <w:pPr>
        <w:ind w:left="5358" w:hanging="360"/>
      </w:pPr>
      <w:rPr>
        <w:rFonts w:ascii="Symbol" w:hAnsi="Symbol" w:hint="default"/>
      </w:rPr>
    </w:lvl>
    <w:lvl w:ilvl="7" w:tplc="04080003" w:tentative="1">
      <w:start w:val="1"/>
      <w:numFmt w:val="bullet"/>
      <w:lvlText w:val="o"/>
      <w:lvlJc w:val="left"/>
      <w:pPr>
        <w:ind w:left="6078" w:hanging="360"/>
      </w:pPr>
      <w:rPr>
        <w:rFonts w:ascii="Courier New" w:hAnsi="Courier New" w:cs="Courier New" w:hint="default"/>
      </w:rPr>
    </w:lvl>
    <w:lvl w:ilvl="8" w:tplc="04080005" w:tentative="1">
      <w:start w:val="1"/>
      <w:numFmt w:val="bullet"/>
      <w:lvlText w:val=""/>
      <w:lvlJc w:val="left"/>
      <w:pPr>
        <w:ind w:left="6798" w:hanging="360"/>
      </w:pPr>
      <w:rPr>
        <w:rFonts w:ascii="Wingdings" w:hAnsi="Wingdings" w:hint="default"/>
      </w:rPr>
    </w:lvl>
  </w:abstractNum>
  <w:abstractNum w:abstractNumId="4" w15:restartNumberingAfterBreak="0">
    <w:nsid w:val="58E80113"/>
    <w:multiLevelType w:val="hybridMultilevel"/>
    <w:tmpl w:val="C5ECA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8777B6E"/>
    <w:multiLevelType w:val="hybridMultilevel"/>
    <w:tmpl w:val="F31AF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FCB68FC"/>
    <w:multiLevelType w:val="hybridMultilevel"/>
    <w:tmpl w:val="2FD8D47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231"/>
    <w:rsid w:val="0000043F"/>
    <w:rsid w:val="000007A0"/>
    <w:rsid w:val="00000BB5"/>
    <w:rsid w:val="00000C40"/>
    <w:rsid w:val="00001113"/>
    <w:rsid w:val="000014F1"/>
    <w:rsid w:val="000022A3"/>
    <w:rsid w:val="000023BE"/>
    <w:rsid w:val="00002648"/>
    <w:rsid w:val="00002D79"/>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EB7"/>
    <w:rsid w:val="000100B7"/>
    <w:rsid w:val="000100C4"/>
    <w:rsid w:val="000105A9"/>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5F41"/>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71B"/>
    <w:rsid w:val="000238EF"/>
    <w:rsid w:val="00023B10"/>
    <w:rsid w:val="00024438"/>
    <w:rsid w:val="00024491"/>
    <w:rsid w:val="000245DF"/>
    <w:rsid w:val="0002485A"/>
    <w:rsid w:val="00024DF6"/>
    <w:rsid w:val="00024E57"/>
    <w:rsid w:val="00025062"/>
    <w:rsid w:val="0002550B"/>
    <w:rsid w:val="00025602"/>
    <w:rsid w:val="00025A57"/>
    <w:rsid w:val="00026444"/>
    <w:rsid w:val="000265E9"/>
    <w:rsid w:val="00026A2F"/>
    <w:rsid w:val="00026F60"/>
    <w:rsid w:val="00026F68"/>
    <w:rsid w:val="000279F4"/>
    <w:rsid w:val="00027A3A"/>
    <w:rsid w:val="00027CA9"/>
    <w:rsid w:val="0003038B"/>
    <w:rsid w:val="000303E4"/>
    <w:rsid w:val="00030AC3"/>
    <w:rsid w:val="00030ADA"/>
    <w:rsid w:val="00030ED3"/>
    <w:rsid w:val="0003101F"/>
    <w:rsid w:val="0003141A"/>
    <w:rsid w:val="0003157E"/>
    <w:rsid w:val="00031E63"/>
    <w:rsid w:val="000328CB"/>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37EC7"/>
    <w:rsid w:val="0004002D"/>
    <w:rsid w:val="0004033A"/>
    <w:rsid w:val="00040C51"/>
    <w:rsid w:val="00040D71"/>
    <w:rsid w:val="00040F7D"/>
    <w:rsid w:val="00040F81"/>
    <w:rsid w:val="0004148A"/>
    <w:rsid w:val="00041773"/>
    <w:rsid w:val="00041DDC"/>
    <w:rsid w:val="00041E6C"/>
    <w:rsid w:val="000422AB"/>
    <w:rsid w:val="00042963"/>
    <w:rsid w:val="00042D39"/>
    <w:rsid w:val="0004356E"/>
    <w:rsid w:val="000438B8"/>
    <w:rsid w:val="00043BB8"/>
    <w:rsid w:val="000442C4"/>
    <w:rsid w:val="0004438A"/>
    <w:rsid w:val="00044712"/>
    <w:rsid w:val="0004477D"/>
    <w:rsid w:val="00044B67"/>
    <w:rsid w:val="00044D45"/>
    <w:rsid w:val="000453DD"/>
    <w:rsid w:val="0004569B"/>
    <w:rsid w:val="00046160"/>
    <w:rsid w:val="00046829"/>
    <w:rsid w:val="00046857"/>
    <w:rsid w:val="00046E07"/>
    <w:rsid w:val="0004714B"/>
    <w:rsid w:val="0004792B"/>
    <w:rsid w:val="000508CA"/>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5E24"/>
    <w:rsid w:val="00055EC2"/>
    <w:rsid w:val="000568A5"/>
    <w:rsid w:val="00056E63"/>
    <w:rsid w:val="000577BF"/>
    <w:rsid w:val="00057D9C"/>
    <w:rsid w:val="00057DE7"/>
    <w:rsid w:val="00057E27"/>
    <w:rsid w:val="00060888"/>
    <w:rsid w:val="000609C1"/>
    <w:rsid w:val="00060B68"/>
    <w:rsid w:val="00060C4B"/>
    <w:rsid w:val="00060DB6"/>
    <w:rsid w:val="000613EA"/>
    <w:rsid w:val="000614FC"/>
    <w:rsid w:val="00061690"/>
    <w:rsid w:val="00061924"/>
    <w:rsid w:val="00061F87"/>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888"/>
    <w:rsid w:val="00072931"/>
    <w:rsid w:val="00072F85"/>
    <w:rsid w:val="000733A5"/>
    <w:rsid w:val="0007356E"/>
    <w:rsid w:val="00073E9D"/>
    <w:rsid w:val="00074A50"/>
    <w:rsid w:val="000752BA"/>
    <w:rsid w:val="00075514"/>
    <w:rsid w:val="0007582E"/>
    <w:rsid w:val="00075A4E"/>
    <w:rsid w:val="0007690B"/>
    <w:rsid w:val="000771DB"/>
    <w:rsid w:val="00077A53"/>
    <w:rsid w:val="00077D54"/>
    <w:rsid w:val="00077FCB"/>
    <w:rsid w:val="000800F1"/>
    <w:rsid w:val="000804A8"/>
    <w:rsid w:val="00080A78"/>
    <w:rsid w:val="00080EBA"/>
    <w:rsid w:val="00080EDA"/>
    <w:rsid w:val="00080F01"/>
    <w:rsid w:val="00080F9A"/>
    <w:rsid w:val="00081A5D"/>
    <w:rsid w:val="00081E09"/>
    <w:rsid w:val="000822D0"/>
    <w:rsid w:val="00082ABC"/>
    <w:rsid w:val="000832DD"/>
    <w:rsid w:val="0008331F"/>
    <w:rsid w:val="000833EA"/>
    <w:rsid w:val="00084283"/>
    <w:rsid w:val="00084714"/>
    <w:rsid w:val="000850D8"/>
    <w:rsid w:val="000855D6"/>
    <w:rsid w:val="00085865"/>
    <w:rsid w:val="00085D9C"/>
    <w:rsid w:val="000862DA"/>
    <w:rsid w:val="00086616"/>
    <w:rsid w:val="0008671D"/>
    <w:rsid w:val="000869B4"/>
    <w:rsid w:val="00086A12"/>
    <w:rsid w:val="00086C4B"/>
    <w:rsid w:val="00086D20"/>
    <w:rsid w:val="00086E91"/>
    <w:rsid w:val="0008725F"/>
    <w:rsid w:val="00087277"/>
    <w:rsid w:val="00087B85"/>
    <w:rsid w:val="000901EE"/>
    <w:rsid w:val="00090439"/>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76B"/>
    <w:rsid w:val="00097D15"/>
    <w:rsid w:val="00097FAC"/>
    <w:rsid w:val="000A0412"/>
    <w:rsid w:val="000A04ED"/>
    <w:rsid w:val="000A061D"/>
    <w:rsid w:val="000A07AE"/>
    <w:rsid w:val="000A093E"/>
    <w:rsid w:val="000A12BC"/>
    <w:rsid w:val="000A1532"/>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6C2F"/>
    <w:rsid w:val="000A6E97"/>
    <w:rsid w:val="000A70B6"/>
    <w:rsid w:val="000A782C"/>
    <w:rsid w:val="000A7B0A"/>
    <w:rsid w:val="000A7D86"/>
    <w:rsid w:val="000B0C2A"/>
    <w:rsid w:val="000B0E71"/>
    <w:rsid w:val="000B137D"/>
    <w:rsid w:val="000B1883"/>
    <w:rsid w:val="000B1AE5"/>
    <w:rsid w:val="000B1FB4"/>
    <w:rsid w:val="000B20F6"/>
    <w:rsid w:val="000B24CF"/>
    <w:rsid w:val="000B26DB"/>
    <w:rsid w:val="000B2C5A"/>
    <w:rsid w:val="000B3646"/>
    <w:rsid w:val="000B36A2"/>
    <w:rsid w:val="000B3845"/>
    <w:rsid w:val="000B38AF"/>
    <w:rsid w:val="000B4305"/>
    <w:rsid w:val="000B4345"/>
    <w:rsid w:val="000B43B2"/>
    <w:rsid w:val="000B44A2"/>
    <w:rsid w:val="000B4535"/>
    <w:rsid w:val="000B48EC"/>
    <w:rsid w:val="000B4BE2"/>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7E3"/>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C0"/>
    <w:rsid w:val="000C7581"/>
    <w:rsid w:val="000C7AC1"/>
    <w:rsid w:val="000D057B"/>
    <w:rsid w:val="000D1717"/>
    <w:rsid w:val="000D1A9C"/>
    <w:rsid w:val="000D1BEC"/>
    <w:rsid w:val="000D2015"/>
    <w:rsid w:val="000D206C"/>
    <w:rsid w:val="000D24B0"/>
    <w:rsid w:val="000D2ACF"/>
    <w:rsid w:val="000D305D"/>
    <w:rsid w:val="000D42EE"/>
    <w:rsid w:val="000D461B"/>
    <w:rsid w:val="000D4FF8"/>
    <w:rsid w:val="000D57B3"/>
    <w:rsid w:val="000D57C0"/>
    <w:rsid w:val="000D5911"/>
    <w:rsid w:val="000D5D1A"/>
    <w:rsid w:val="000D6920"/>
    <w:rsid w:val="000D6F52"/>
    <w:rsid w:val="000D7736"/>
    <w:rsid w:val="000D7C3A"/>
    <w:rsid w:val="000D7F93"/>
    <w:rsid w:val="000E0F54"/>
    <w:rsid w:val="000E1030"/>
    <w:rsid w:val="000E1189"/>
    <w:rsid w:val="000E1282"/>
    <w:rsid w:val="000E19B0"/>
    <w:rsid w:val="000E1A2F"/>
    <w:rsid w:val="000E1BA3"/>
    <w:rsid w:val="000E1D9F"/>
    <w:rsid w:val="000E1F75"/>
    <w:rsid w:val="000E2290"/>
    <w:rsid w:val="000E2F7B"/>
    <w:rsid w:val="000E2FCE"/>
    <w:rsid w:val="000E3D29"/>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182"/>
    <w:rsid w:val="000F1383"/>
    <w:rsid w:val="000F15F7"/>
    <w:rsid w:val="000F1643"/>
    <w:rsid w:val="000F1696"/>
    <w:rsid w:val="000F1961"/>
    <w:rsid w:val="000F1C25"/>
    <w:rsid w:val="000F1DE5"/>
    <w:rsid w:val="000F22FC"/>
    <w:rsid w:val="000F27C9"/>
    <w:rsid w:val="000F2AA6"/>
    <w:rsid w:val="000F2D67"/>
    <w:rsid w:val="000F2DC2"/>
    <w:rsid w:val="000F2E47"/>
    <w:rsid w:val="000F3031"/>
    <w:rsid w:val="000F3189"/>
    <w:rsid w:val="000F43A8"/>
    <w:rsid w:val="000F510D"/>
    <w:rsid w:val="000F5474"/>
    <w:rsid w:val="000F5D42"/>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7C1"/>
    <w:rsid w:val="001038B8"/>
    <w:rsid w:val="00103D1A"/>
    <w:rsid w:val="00103F7D"/>
    <w:rsid w:val="001040B4"/>
    <w:rsid w:val="00104407"/>
    <w:rsid w:val="00104421"/>
    <w:rsid w:val="001044E4"/>
    <w:rsid w:val="00104B5D"/>
    <w:rsid w:val="00105073"/>
    <w:rsid w:val="001054D6"/>
    <w:rsid w:val="00105881"/>
    <w:rsid w:val="00105BC0"/>
    <w:rsid w:val="00105DDB"/>
    <w:rsid w:val="00106378"/>
    <w:rsid w:val="00106659"/>
    <w:rsid w:val="00106BD9"/>
    <w:rsid w:val="001074EA"/>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4FF8"/>
    <w:rsid w:val="001151DE"/>
    <w:rsid w:val="00115DB2"/>
    <w:rsid w:val="001162C8"/>
    <w:rsid w:val="00116541"/>
    <w:rsid w:val="00117038"/>
    <w:rsid w:val="001171E2"/>
    <w:rsid w:val="00117580"/>
    <w:rsid w:val="00117928"/>
    <w:rsid w:val="00117C1B"/>
    <w:rsid w:val="00120213"/>
    <w:rsid w:val="00121174"/>
    <w:rsid w:val="00121367"/>
    <w:rsid w:val="00121715"/>
    <w:rsid w:val="00121919"/>
    <w:rsid w:val="001219E3"/>
    <w:rsid w:val="00121EEE"/>
    <w:rsid w:val="00123569"/>
    <w:rsid w:val="0012436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0D33"/>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5566"/>
    <w:rsid w:val="00136328"/>
    <w:rsid w:val="00136913"/>
    <w:rsid w:val="0013725C"/>
    <w:rsid w:val="0013778C"/>
    <w:rsid w:val="00137E19"/>
    <w:rsid w:val="00137F20"/>
    <w:rsid w:val="00140285"/>
    <w:rsid w:val="001404F8"/>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47766"/>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077"/>
    <w:rsid w:val="001541C7"/>
    <w:rsid w:val="00154245"/>
    <w:rsid w:val="00154371"/>
    <w:rsid w:val="00154A4A"/>
    <w:rsid w:val="00155559"/>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84B"/>
    <w:rsid w:val="001629B3"/>
    <w:rsid w:val="00163020"/>
    <w:rsid w:val="0016316C"/>
    <w:rsid w:val="0016325B"/>
    <w:rsid w:val="001632A0"/>
    <w:rsid w:val="0016348A"/>
    <w:rsid w:val="00163D52"/>
    <w:rsid w:val="00163DA8"/>
    <w:rsid w:val="00164498"/>
    <w:rsid w:val="001649C1"/>
    <w:rsid w:val="00165128"/>
    <w:rsid w:val="001655E4"/>
    <w:rsid w:val="00165BE2"/>
    <w:rsid w:val="00165CAE"/>
    <w:rsid w:val="00166277"/>
    <w:rsid w:val="0016650A"/>
    <w:rsid w:val="0016688A"/>
    <w:rsid w:val="00170142"/>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5FF1"/>
    <w:rsid w:val="00176183"/>
    <w:rsid w:val="00176A98"/>
    <w:rsid w:val="00176BE2"/>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A2E"/>
    <w:rsid w:val="00184B4B"/>
    <w:rsid w:val="00184D45"/>
    <w:rsid w:val="00184F3E"/>
    <w:rsid w:val="0018503C"/>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2EB6"/>
    <w:rsid w:val="001A3423"/>
    <w:rsid w:val="001A3878"/>
    <w:rsid w:val="001A39BB"/>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F28"/>
    <w:rsid w:val="001B5692"/>
    <w:rsid w:val="001B5D52"/>
    <w:rsid w:val="001B62D4"/>
    <w:rsid w:val="001B6682"/>
    <w:rsid w:val="001B6B8A"/>
    <w:rsid w:val="001B7199"/>
    <w:rsid w:val="001B7374"/>
    <w:rsid w:val="001B75EA"/>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4E4B"/>
    <w:rsid w:val="001C50D2"/>
    <w:rsid w:val="001C53DD"/>
    <w:rsid w:val="001C54C6"/>
    <w:rsid w:val="001C5B75"/>
    <w:rsid w:val="001C626A"/>
    <w:rsid w:val="001C6410"/>
    <w:rsid w:val="001C64AA"/>
    <w:rsid w:val="001C693A"/>
    <w:rsid w:val="001C6B9E"/>
    <w:rsid w:val="001C6C3B"/>
    <w:rsid w:val="001C6F75"/>
    <w:rsid w:val="001C7051"/>
    <w:rsid w:val="001C7BA3"/>
    <w:rsid w:val="001D0478"/>
    <w:rsid w:val="001D134B"/>
    <w:rsid w:val="001D1556"/>
    <w:rsid w:val="001D1A08"/>
    <w:rsid w:val="001D1B1F"/>
    <w:rsid w:val="001D1F03"/>
    <w:rsid w:val="001D23E8"/>
    <w:rsid w:val="001D29BB"/>
    <w:rsid w:val="001D300A"/>
    <w:rsid w:val="001D3317"/>
    <w:rsid w:val="001D3384"/>
    <w:rsid w:val="001D371F"/>
    <w:rsid w:val="001D3A31"/>
    <w:rsid w:val="001D3FC9"/>
    <w:rsid w:val="001D48E0"/>
    <w:rsid w:val="001D4ADF"/>
    <w:rsid w:val="001D4C95"/>
    <w:rsid w:val="001D52FF"/>
    <w:rsid w:val="001D57D0"/>
    <w:rsid w:val="001D58FF"/>
    <w:rsid w:val="001D59CF"/>
    <w:rsid w:val="001D5D29"/>
    <w:rsid w:val="001D5F78"/>
    <w:rsid w:val="001D6085"/>
    <w:rsid w:val="001D62A0"/>
    <w:rsid w:val="001D638F"/>
    <w:rsid w:val="001D6868"/>
    <w:rsid w:val="001D73BA"/>
    <w:rsid w:val="001E015B"/>
    <w:rsid w:val="001E0ED2"/>
    <w:rsid w:val="001E1285"/>
    <w:rsid w:val="001E16D2"/>
    <w:rsid w:val="001E1928"/>
    <w:rsid w:val="001E1EB0"/>
    <w:rsid w:val="001E2230"/>
    <w:rsid w:val="001E2307"/>
    <w:rsid w:val="001E2497"/>
    <w:rsid w:val="001E2914"/>
    <w:rsid w:val="001E364E"/>
    <w:rsid w:val="001E4926"/>
    <w:rsid w:val="001E4995"/>
    <w:rsid w:val="001E49BC"/>
    <w:rsid w:val="001E50AA"/>
    <w:rsid w:val="001E53BF"/>
    <w:rsid w:val="001E5442"/>
    <w:rsid w:val="001E54F2"/>
    <w:rsid w:val="001E5798"/>
    <w:rsid w:val="001E5977"/>
    <w:rsid w:val="001E687F"/>
    <w:rsid w:val="001E7965"/>
    <w:rsid w:val="001E7C42"/>
    <w:rsid w:val="001F0CCB"/>
    <w:rsid w:val="001F0D07"/>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18"/>
    <w:rsid w:val="001F5481"/>
    <w:rsid w:val="001F599B"/>
    <w:rsid w:val="001F64D0"/>
    <w:rsid w:val="001F6610"/>
    <w:rsid w:val="001F69AC"/>
    <w:rsid w:val="001F6A83"/>
    <w:rsid w:val="001F765D"/>
    <w:rsid w:val="001F7E82"/>
    <w:rsid w:val="00200847"/>
    <w:rsid w:val="002011A1"/>
    <w:rsid w:val="00201550"/>
    <w:rsid w:val="002016DA"/>
    <w:rsid w:val="0020182E"/>
    <w:rsid w:val="002018D3"/>
    <w:rsid w:val="00201FA1"/>
    <w:rsid w:val="0020205B"/>
    <w:rsid w:val="00202482"/>
    <w:rsid w:val="00202505"/>
    <w:rsid w:val="0020267D"/>
    <w:rsid w:val="00202B30"/>
    <w:rsid w:val="00202DE9"/>
    <w:rsid w:val="00202E41"/>
    <w:rsid w:val="00203335"/>
    <w:rsid w:val="002038BE"/>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A38"/>
    <w:rsid w:val="00212DBA"/>
    <w:rsid w:val="00213180"/>
    <w:rsid w:val="002132FD"/>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5A40"/>
    <w:rsid w:val="002161EC"/>
    <w:rsid w:val="002165EE"/>
    <w:rsid w:val="002167D8"/>
    <w:rsid w:val="00216823"/>
    <w:rsid w:val="00216D57"/>
    <w:rsid w:val="00216FF7"/>
    <w:rsid w:val="002170A7"/>
    <w:rsid w:val="002177D6"/>
    <w:rsid w:val="002177FF"/>
    <w:rsid w:val="002178E2"/>
    <w:rsid w:val="00217E29"/>
    <w:rsid w:val="002205DC"/>
    <w:rsid w:val="00220DD0"/>
    <w:rsid w:val="00221445"/>
    <w:rsid w:val="00221CF0"/>
    <w:rsid w:val="00222201"/>
    <w:rsid w:val="0022233C"/>
    <w:rsid w:val="00222DBD"/>
    <w:rsid w:val="00222F3D"/>
    <w:rsid w:val="00223192"/>
    <w:rsid w:val="00223AE7"/>
    <w:rsid w:val="002240FB"/>
    <w:rsid w:val="00224822"/>
    <w:rsid w:val="00224C9D"/>
    <w:rsid w:val="00224EF0"/>
    <w:rsid w:val="00225BAE"/>
    <w:rsid w:val="00225BF5"/>
    <w:rsid w:val="00225D10"/>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302"/>
    <w:rsid w:val="0023772A"/>
    <w:rsid w:val="00237827"/>
    <w:rsid w:val="00237930"/>
    <w:rsid w:val="002406BD"/>
    <w:rsid w:val="00240AD5"/>
    <w:rsid w:val="00240D9F"/>
    <w:rsid w:val="002419AF"/>
    <w:rsid w:val="00241A9E"/>
    <w:rsid w:val="00241EE5"/>
    <w:rsid w:val="002421B3"/>
    <w:rsid w:val="00242AEE"/>
    <w:rsid w:val="00242D8C"/>
    <w:rsid w:val="0024300B"/>
    <w:rsid w:val="00243143"/>
    <w:rsid w:val="0024373D"/>
    <w:rsid w:val="002437C8"/>
    <w:rsid w:val="00243868"/>
    <w:rsid w:val="00243C55"/>
    <w:rsid w:val="00243EAF"/>
    <w:rsid w:val="00243F1C"/>
    <w:rsid w:val="00243FBF"/>
    <w:rsid w:val="00243FF6"/>
    <w:rsid w:val="00244044"/>
    <w:rsid w:val="002441FB"/>
    <w:rsid w:val="0024451A"/>
    <w:rsid w:val="00244E74"/>
    <w:rsid w:val="002451C5"/>
    <w:rsid w:val="00245995"/>
    <w:rsid w:val="00246B3B"/>
    <w:rsid w:val="002473B7"/>
    <w:rsid w:val="002473C7"/>
    <w:rsid w:val="00247600"/>
    <w:rsid w:val="0024787D"/>
    <w:rsid w:val="00247A33"/>
    <w:rsid w:val="00247A6A"/>
    <w:rsid w:val="00247DD7"/>
    <w:rsid w:val="00250C26"/>
    <w:rsid w:val="00250DD7"/>
    <w:rsid w:val="00250FE5"/>
    <w:rsid w:val="0025149D"/>
    <w:rsid w:val="0025166A"/>
    <w:rsid w:val="00251911"/>
    <w:rsid w:val="002522CF"/>
    <w:rsid w:val="00252367"/>
    <w:rsid w:val="00253115"/>
    <w:rsid w:val="0025348B"/>
    <w:rsid w:val="00253C62"/>
    <w:rsid w:val="00253D8D"/>
    <w:rsid w:val="002540A9"/>
    <w:rsid w:val="00254463"/>
    <w:rsid w:val="002544F9"/>
    <w:rsid w:val="00254CA5"/>
    <w:rsid w:val="00255956"/>
    <w:rsid w:val="00255C3A"/>
    <w:rsid w:val="00255C9F"/>
    <w:rsid w:val="00255D05"/>
    <w:rsid w:val="002560E2"/>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C74"/>
    <w:rsid w:val="00281E85"/>
    <w:rsid w:val="00282E9B"/>
    <w:rsid w:val="002830A0"/>
    <w:rsid w:val="00283391"/>
    <w:rsid w:val="00283CFD"/>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028"/>
    <w:rsid w:val="0029318F"/>
    <w:rsid w:val="0029411B"/>
    <w:rsid w:val="002945CA"/>
    <w:rsid w:val="00294621"/>
    <w:rsid w:val="00294EBB"/>
    <w:rsid w:val="002952B0"/>
    <w:rsid w:val="002956BF"/>
    <w:rsid w:val="00295E4D"/>
    <w:rsid w:val="0029610E"/>
    <w:rsid w:val="002962D0"/>
    <w:rsid w:val="002964AF"/>
    <w:rsid w:val="0029671B"/>
    <w:rsid w:val="00296DD3"/>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27A9"/>
    <w:rsid w:val="002B329D"/>
    <w:rsid w:val="002B3FBD"/>
    <w:rsid w:val="002B40D7"/>
    <w:rsid w:val="002B41DB"/>
    <w:rsid w:val="002B422D"/>
    <w:rsid w:val="002B4711"/>
    <w:rsid w:val="002B4B06"/>
    <w:rsid w:val="002B4C54"/>
    <w:rsid w:val="002B4E16"/>
    <w:rsid w:val="002B578B"/>
    <w:rsid w:val="002B5861"/>
    <w:rsid w:val="002B5A52"/>
    <w:rsid w:val="002B5AD0"/>
    <w:rsid w:val="002B5B12"/>
    <w:rsid w:val="002B5D8E"/>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899"/>
    <w:rsid w:val="002C6C58"/>
    <w:rsid w:val="002C6D1A"/>
    <w:rsid w:val="002C6FBF"/>
    <w:rsid w:val="002C73C3"/>
    <w:rsid w:val="002C7985"/>
    <w:rsid w:val="002C7CAA"/>
    <w:rsid w:val="002D006A"/>
    <w:rsid w:val="002D05C2"/>
    <w:rsid w:val="002D0BD9"/>
    <w:rsid w:val="002D0C89"/>
    <w:rsid w:val="002D10D4"/>
    <w:rsid w:val="002D1257"/>
    <w:rsid w:val="002D132B"/>
    <w:rsid w:val="002D1846"/>
    <w:rsid w:val="002D19E8"/>
    <w:rsid w:val="002D237B"/>
    <w:rsid w:val="002D253C"/>
    <w:rsid w:val="002D26C2"/>
    <w:rsid w:val="002D293F"/>
    <w:rsid w:val="002D2F85"/>
    <w:rsid w:val="002D307C"/>
    <w:rsid w:val="002D3346"/>
    <w:rsid w:val="002D4BF8"/>
    <w:rsid w:val="002D59A5"/>
    <w:rsid w:val="002D5C83"/>
    <w:rsid w:val="002D6964"/>
    <w:rsid w:val="002D6B23"/>
    <w:rsid w:val="002D7AFD"/>
    <w:rsid w:val="002D7D7D"/>
    <w:rsid w:val="002E097A"/>
    <w:rsid w:val="002E13C6"/>
    <w:rsid w:val="002E2160"/>
    <w:rsid w:val="002E279E"/>
    <w:rsid w:val="002E2E66"/>
    <w:rsid w:val="002E30D3"/>
    <w:rsid w:val="002E39CD"/>
    <w:rsid w:val="002E39F7"/>
    <w:rsid w:val="002E3BDB"/>
    <w:rsid w:val="002E3BF8"/>
    <w:rsid w:val="002E441B"/>
    <w:rsid w:val="002E4AB9"/>
    <w:rsid w:val="002E4C5D"/>
    <w:rsid w:val="002E509E"/>
    <w:rsid w:val="002E5AE8"/>
    <w:rsid w:val="002E5B97"/>
    <w:rsid w:val="002E6CA8"/>
    <w:rsid w:val="002E748B"/>
    <w:rsid w:val="002E74F6"/>
    <w:rsid w:val="002E7521"/>
    <w:rsid w:val="002E79B1"/>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5EA4"/>
    <w:rsid w:val="002F6764"/>
    <w:rsid w:val="002F6D96"/>
    <w:rsid w:val="002F6D98"/>
    <w:rsid w:val="002F725E"/>
    <w:rsid w:val="002F742B"/>
    <w:rsid w:val="002F760F"/>
    <w:rsid w:val="002F7A2B"/>
    <w:rsid w:val="0030024B"/>
    <w:rsid w:val="00301134"/>
    <w:rsid w:val="003011A1"/>
    <w:rsid w:val="0030154E"/>
    <w:rsid w:val="0030159E"/>
    <w:rsid w:val="00301C17"/>
    <w:rsid w:val="00301D85"/>
    <w:rsid w:val="00302107"/>
    <w:rsid w:val="003021B4"/>
    <w:rsid w:val="00302347"/>
    <w:rsid w:val="003023BB"/>
    <w:rsid w:val="003029B7"/>
    <w:rsid w:val="00302BE1"/>
    <w:rsid w:val="0030351D"/>
    <w:rsid w:val="00303A84"/>
    <w:rsid w:val="00303CE8"/>
    <w:rsid w:val="00303D38"/>
    <w:rsid w:val="0030440F"/>
    <w:rsid w:val="00304CC1"/>
    <w:rsid w:val="00304DC6"/>
    <w:rsid w:val="00304FCB"/>
    <w:rsid w:val="00305104"/>
    <w:rsid w:val="003056CC"/>
    <w:rsid w:val="00305BCB"/>
    <w:rsid w:val="00305BDB"/>
    <w:rsid w:val="00305EC5"/>
    <w:rsid w:val="0030655F"/>
    <w:rsid w:val="0030682F"/>
    <w:rsid w:val="00306CE3"/>
    <w:rsid w:val="003071CE"/>
    <w:rsid w:val="00307664"/>
    <w:rsid w:val="003100C8"/>
    <w:rsid w:val="00310A25"/>
    <w:rsid w:val="003116C5"/>
    <w:rsid w:val="00311B72"/>
    <w:rsid w:val="00311F92"/>
    <w:rsid w:val="00312035"/>
    <w:rsid w:val="003126DD"/>
    <w:rsid w:val="00312848"/>
    <w:rsid w:val="00312EBD"/>
    <w:rsid w:val="00312FA4"/>
    <w:rsid w:val="003130F8"/>
    <w:rsid w:val="003131C2"/>
    <w:rsid w:val="003143C2"/>
    <w:rsid w:val="0031530F"/>
    <w:rsid w:val="003155C3"/>
    <w:rsid w:val="00315C9C"/>
    <w:rsid w:val="00315EA7"/>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49C4"/>
    <w:rsid w:val="00334F95"/>
    <w:rsid w:val="00335005"/>
    <w:rsid w:val="003350A5"/>
    <w:rsid w:val="003352F8"/>
    <w:rsid w:val="003354E3"/>
    <w:rsid w:val="003360FE"/>
    <w:rsid w:val="00336764"/>
    <w:rsid w:val="0033691D"/>
    <w:rsid w:val="00336941"/>
    <w:rsid w:val="00336AEA"/>
    <w:rsid w:val="0033741A"/>
    <w:rsid w:val="00337638"/>
    <w:rsid w:val="0033785D"/>
    <w:rsid w:val="00337965"/>
    <w:rsid w:val="00337A19"/>
    <w:rsid w:val="00337C44"/>
    <w:rsid w:val="00341D91"/>
    <w:rsid w:val="00341F46"/>
    <w:rsid w:val="00342BC3"/>
    <w:rsid w:val="00342C1D"/>
    <w:rsid w:val="0034333B"/>
    <w:rsid w:val="0034396E"/>
    <w:rsid w:val="0034422F"/>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08A0"/>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61E"/>
    <w:rsid w:val="00362A2B"/>
    <w:rsid w:val="003630B4"/>
    <w:rsid w:val="003638A1"/>
    <w:rsid w:val="00364127"/>
    <w:rsid w:val="003641A5"/>
    <w:rsid w:val="003642DE"/>
    <w:rsid w:val="00364F1E"/>
    <w:rsid w:val="00365779"/>
    <w:rsid w:val="00365BCC"/>
    <w:rsid w:val="00365D99"/>
    <w:rsid w:val="003660D4"/>
    <w:rsid w:val="00366CC8"/>
    <w:rsid w:val="00366FF1"/>
    <w:rsid w:val="003676DE"/>
    <w:rsid w:val="00367FA1"/>
    <w:rsid w:val="00370166"/>
    <w:rsid w:val="0037192B"/>
    <w:rsid w:val="00371EFF"/>
    <w:rsid w:val="0037206B"/>
    <w:rsid w:val="003722EE"/>
    <w:rsid w:val="0037239E"/>
    <w:rsid w:val="00372525"/>
    <w:rsid w:val="00372596"/>
    <w:rsid w:val="00372C83"/>
    <w:rsid w:val="00372DCD"/>
    <w:rsid w:val="0037304C"/>
    <w:rsid w:val="003730CC"/>
    <w:rsid w:val="00373619"/>
    <w:rsid w:val="00373DA3"/>
    <w:rsid w:val="003742CD"/>
    <w:rsid w:val="00374F98"/>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4499"/>
    <w:rsid w:val="0038575B"/>
    <w:rsid w:val="0038655F"/>
    <w:rsid w:val="00386DF8"/>
    <w:rsid w:val="00386FA7"/>
    <w:rsid w:val="003874E8"/>
    <w:rsid w:val="003876ED"/>
    <w:rsid w:val="00387EBB"/>
    <w:rsid w:val="003908E4"/>
    <w:rsid w:val="00390E1F"/>
    <w:rsid w:val="00391330"/>
    <w:rsid w:val="0039210E"/>
    <w:rsid w:val="003922BF"/>
    <w:rsid w:val="00392A96"/>
    <w:rsid w:val="00392E0B"/>
    <w:rsid w:val="003938A6"/>
    <w:rsid w:val="00393A07"/>
    <w:rsid w:val="0039423B"/>
    <w:rsid w:val="003943FD"/>
    <w:rsid w:val="00394624"/>
    <w:rsid w:val="003946CE"/>
    <w:rsid w:val="00394A88"/>
    <w:rsid w:val="00394AC0"/>
    <w:rsid w:val="00394C9D"/>
    <w:rsid w:val="00395D6C"/>
    <w:rsid w:val="00395DA0"/>
    <w:rsid w:val="003961B8"/>
    <w:rsid w:val="00396884"/>
    <w:rsid w:val="003969C1"/>
    <w:rsid w:val="00396E28"/>
    <w:rsid w:val="0039759D"/>
    <w:rsid w:val="00397792"/>
    <w:rsid w:val="00397936"/>
    <w:rsid w:val="003979C6"/>
    <w:rsid w:val="00397ADA"/>
    <w:rsid w:val="003A024D"/>
    <w:rsid w:val="003A07B0"/>
    <w:rsid w:val="003A11F5"/>
    <w:rsid w:val="003A12BE"/>
    <w:rsid w:val="003A159B"/>
    <w:rsid w:val="003A1789"/>
    <w:rsid w:val="003A1BC1"/>
    <w:rsid w:val="003A1BD1"/>
    <w:rsid w:val="003A24D7"/>
    <w:rsid w:val="003A25EC"/>
    <w:rsid w:val="003A26AA"/>
    <w:rsid w:val="003A27E8"/>
    <w:rsid w:val="003A2DD6"/>
    <w:rsid w:val="003A46D3"/>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2EE5"/>
    <w:rsid w:val="003B3021"/>
    <w:rsid w:val="003B3298"/>
    <w:rsid w:val="003B3439"/>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E57"/>
    <w:rsid w:val="003C5089"/>
    <w:rsid w:val="003C55B3"/>
    <w:rsid w:val="003C5BCD"/>
    <w:rsid w:val="003C5CFD"/>
    <w:rsid w:val="003C5DD5"/>
    <w:rsid w:val="003C5EB2"/>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F6"/>
    <w:rsid w:val="003D7B35"/>
    <w:rsid w:val="003D7D65"/>
    <w:rsid w:val="003D7D8B"/>
    <w:rsid w:val="003E0096"/>
    <w:rsid w:val="003E01BD"/>
    <w:rsid w:val="003E0AFA"/>
    <w:rsid w:val="003E0FD7"/>
    <w:rsid w:val="003E1103"/>
    <w:rsid w:val="003E1273"/>
    <w:rsid w:val="003E16E0"/>
    <w:rsid w:val="003E1968"/>
    <w:rsid w:val="003E2006"/>
    <w:rsid w:val="003E2380"/>
    <w:rsid w:val="003E2432"/>
    <w:rsid w:val="003E2AAD"/>
    <w:rsid w:val="003E2C3A"/>
    <w:rsid w:val="003E3072"/>
    <w:rsid w:val="003E3AFD"/>
    <w:rsid w:val="003E3BEE"/>
    <w:rsid w:val="003E3E20"/>
    <w:rsid w:val="003E44BA"/>
    <w:rsid w:val="003E4C0C"/>
    <w:rsid w:val="003E4E47"/>
    <w:rsid w:val="003E5743"/>
    <w:rsid w:val="003E5A9A"/>
    <w:rsid w:val="003E5B16"/>
    <w:rsid w:val="003E5D14"/>
    <w:rsid w:val="003E66A1"/>
    <w:rsid w:val="003E6DA2"/>
    <w:rsid w:val="003E79B0"/>
    <w:rsid w:val="003E7D02"/>
    <w:rsid w:val="003F02C9"/>
    <w:rsid w:val="003F06FC"/>
    <w:rsid w:val="003F0865"/>
    <w:rsid w:val="003F0942"/>
    <w:rsid w:val="003F1CAE"/>
    <w:rsid w:val="003F1D80"/>
    <w:rsid w:val="003F2405"/>
    <w:rsid w:val="003F2724"/>
    <w:rsid w:val="003F34E7"/>
    <w:rsid w:val="003F3874"/>
    <w:rsid w:val="003F3B5B"/>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87C"/>
    <w:rsid w:val="00405DC2"/>
    <w:rsid w:val="004064D2"/>
    <w:rsid w:val="00406968"/>
    <w:rsid w:val="00406CA8"/>
    <w:rsid w:val="00407768"/>
    <w:rsid w:val="004077A3"/>
    <w:rsid w:val="004077C7"/>
    <w:rsid w:val="00407F50"/>
    <w:rsid w:val="00410850"/>
    <w:rsid w:val="00410C91"/>
    <w:rsid w:val="00410DEF"/>
    <w:rsid w:val="00411BC2"/>
    <w:rsid w:val="00412158"/>
    <w:rsid w:val="004121E0"/>
    <w:rsid w:val="004128A9"/>
    <w:rsid w:val="00412D2D"/>
    <w:rsid w:val="00412F6F"/>
    <w:rsid w:val="00413668"/>
    <w:rsid w:val="00413A6B"/>
    <w:rsid w:val="00413DAF"/>
    <w:rsid w:val="0041401F"/>
    <w:rsid w:val="004140B4"/>
    <w:rsid w:val="00414455"/>
    <w:rsid w:val="00415FD3"/>
    <w:rsid w:val="0041667B"/>
    <w:rsid w:val="004167BD"/>
    <w:rsid w:val="00416B00"/>
    <w:rsid w:val="00416DE9"/>
    <w:rsid w:val="00416EB8"/>
    <w:rsid w:val="00417834"/>
    <w:rsid w:val="00420006"/>
    <w:rsid w:val="00420BF8"/>
    <w:rsid w:val="00420E3A"/>
    <w:rsid w:val="004213F4"/>
    <w:rsid w:val="00421595"/>
    <w:rsid w:val="004217C0"/>
    <w:rsid w:val="00421926"/>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B81"/>
    <w:rsid w:val="00425F31"/>
    <w:rsid w:val="00426151"/>
    <w:rsid w:val="004266D7"/>
    <w:rsid w:val="00426D76"/>
    <w:rsid w:val="004272C8"/>
    <w:rsid w:val="00427713"/>
    <w:rsid w:val="0042783D"/>
    <w:rsid w:val="00427B73"/>
    <w:rsid w:val="004301EB"/>
    <w:rsid w:val="00430E85"/>
    <w:rsid w:val="00431012"/>
    <w:rsid w:val="00431627"/>
    <w:rsid w:val="00431AC6"/>
    <w:rsid w:val="00431BA2"/>
    <w:rsid w:val="00432262"/>
    <w:rsid w:val="00432495"/>
    <w:rsid w:val="004326D8"/>
    <w:rsid w:val="00433416"/>
    <w:rsid w:val="00433CBF"/>
    <w:rsid w:val="00434236"/>
    <w:rsid w:val="00434C57"/>
    <w:rsid w:val="00434E72"/>
    <w:rsid w:val="00435131"/>
    <w:rsid w:val="004353B7"/>
    <w:rsid w:val="0043579B"/>
    <w:rsid w:val="00435D52"/>
    <w:rsid w:val="00436182"/>
    <w:rsid w:val="00436358"/>
    <w:rsid w:val="00436402"/>
    <w:rsid w:val="00436ACF"/>
    <w:rsid w:val="00436B73"/>
    <w:rsid w:val="00436E03"/>
    <w:rsid w:val="0044015F"/>
    <w:rsid w:val="004402C2"/>
    <w:rsid w:val="00440C09"/>
    <w:rsid w:val="00440CC7"/>
    <w:rsid w:val="00440F43"/>
    <w:rsid w:val="004412C2"/>
    <w:rsid w:val="00441393"/>
    <w:rsid w:val="004419B6"/>
    <w:rsid w:val="004425AB"/>
    <w:rsid w:val="00442977"/>
    <w:rsid w:val="00443364"/>
    <w:rsid w:val="004433B7"/>
    <w:rsid w:val="0044355D"/>
    <w:rsid w:val="0044400E"/>
    <w:rsid w:val="004444AA"/>
    <w:rsid w:val="004445AE"/>
    <w:rsid w:val="00444802"/>
    <w:rsid w:val="00444970"/>
    <w:rsid w:val="00444DCB"/>
    <w:rsid w:val="00444ECF"/>
    <w:rsid w:val="0044574F"/>
    <w:rsid w:val="00445F65"/>
    <w:rsid w:val="00445F7B"/>
    <w:rsid w:val="0044691E"/>
    <w:rsid w:val="00446AFA"/>
    <w:rsid w:val="00447AD9"/>
    <w:rsid w:val="00447DD6"/>
    <w:rsid w:val="00450069"/>
    <w:rsid w:val="0045008F"/>
    <w:rsid w:val="004500E2"/>
    <w:rsid w:val="004507F1"/>
    <w:rsid w:val="00450A9C"/>
    <w:rsid w:val="00450BE3"/>
    <w:rsid w:val="00451255"/>
    <w:rsid w:val="004516EE"/>
    <w:rsid w:val="00451728"/>
    <w:rsid w:val="00451ABB"/>
    <w:rsid w:val="00451B0B"/>
    <w:rsid w:val="0045220B"/>
    <w:rsid w:val="0045259F"/>
    <w:rsid w:val="00452978"/>
    <w:rsid w:val="0045300D"/>
    <w:rsid w:val="00453457"/>
    <w:rsid w:val="00453FED"/>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A13"/>
    <w:rsid w:val="00460B7B"/>
    <w:rsid w:val="004617B5"/>
    <w:rsid w:val="00461A35"/>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68FF"/>
    <w:rsid w:val="0046725F"/>
    <w:rsid w:val="00467DB8"/>
    <w:rsid w:val="0047004B"/>
    <w:rsid w:val="00470330"/>
    <w:rsid w:val="00470839"/>
    <w:rsid w:val="00470E02"/>
    <w:rsid w:val="00470F36"/>
    <w:rsid w:val="00471347"/>
    <w:rsid w:val="004714E1"/>
    <w:rsid w:val="00471546"/>
    <w:rsid w:val="00471E2C"/>
    <w:rsid w:val="004723B8"/>
    <w:rsid w:val="00472632"/>
    <w:rsid w:val="004726F1"/>
    <w:rsid w:val="00472A09"/>
    <w:rsid w:val="00472FDE"/>
    <w:rsid w:val="00473366"/>
    <w:rsid w:val="004733DE"/>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49B"/>
    <w:rsid w:val="00481862"/>
    <w:rsid w:val="00481B3F"/>
    <w:rsid w:val="0048208B"/>
    <w:rsid w:val="0048264D"/>
    <w:rsid w:val="00482965"/>
    <w:rsid w:val="00482F04"/>
    <w:rsid w:val="00483579"/>
    <w:rsid w:val="0048373D"/>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29"/>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2EF9"/>
    <w:rsid w:val="004943A8"/>
    <w:rsid w:val="00494828"/>
    <w:rsid w:val="00494EA4"/>
    <w:rsid w:val="0049525E"/>
    <w:rsid w:val="00495B20"/>
    <w:rsid w:val="00495BA5"/>
    <w:rsid w:val="00495C2F"/>
    <w:rsid w:val="0049686B"/>
    <w:rsid w:val="004968CA"/>
    <w:rsid w:val="00496931"/>
    <w:rsid w:val="00496FB7"/>
    <w:rsid w:val="004A00E1"/>
    <w:rsid w:val="004A0475"/>
    <w:rsid w:val="004A0860"/>
    <w:rsid w:val="004A0A33"/>
    <w:rsid w:val="004A0DD9"/>
    <w:rsid w:val="004A0E18"/>
    <w:rsid w:val="004A10BA"/>
    <w:rsid w:val="004A1122"/>
    <w:rsid w:val="004A11E3"/>
    <w:rsid w:val="004A132C"/>
    <w:rsid w:val="004A1391"/>
    <w:rsid w:val="004A1BC5"/>
    <w:rsid w:val="004A1BFA"/>
    <w:rsid w:val="004A1D78"/>
    <w:rsid w:val="004A1D82"/>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E7E"/>
    <w:rsid w:val="004B4F9F"/>
    <w:rsid w:val="004B5583"/>
    <w:rsid w:val="004B571E"/>
    <w:rsid w:val="004B5A7C"/>
    <w:rsid w:val="004B67B7"/>
    <w:rsid w:val="004B68D3"/>
    <w:rsid w:val="004B6B4B"/>
    <w:rsid w:val="004B73B2"/>
    <w:rsid w:val="004B7AEB"/>
    <w:rsid w:val="004B7B5E"/>
    <w:rsid w:val="004C01E7"/>
    <w:rsid w:val="004C088B"/>
    <w:rsid w:val="004C0C5B"/>
    <w:rsid w:val="004C1195"/>
    <w:rsid w:val="004C1353"/>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5AB7"/>
    <w:rsid w:val="004C5B6E"/>
    <w:rsid w:val="004C6154"/>
    <w:rsid w:val="004C6D74"/>
    <w:rsid w:val="004C7032"/>
    <w:rsid w:val="004C772E"/>
    <w:rsid w:val="004C7B5A"/>
    <w:rsid w:val="004D0622"/>
    <w:rsid w:val="004D0A7D"/>
    <w:rsid w:val="004D0F94"/>
    <w:rsid w:val="004D17A5"/>
    <w:rsid w:val="004D2256"/>
    <w:rsid w:val="004D24E5"/>
    <w:rsid w:val="004D24E9"/>
    <w:rsid w:val="004D3080"/>
    <w:rsid w:val="004D3A1F"/>
    <w:rsid w:val="004D431B"/>
    <w:rsid w:val="004D4340"/>
    <w:rsid w:val="004D4918"/>
    <w:rsid w:val="004D4B3B"/>
    <w:rsid w:val="004D5817"/>
    <w:rsid w:val="004D597E"/>
    <w:rsid w:val="004D5B78"/>
    <w:rsid w:val="004D5D63"/>
    <w:rsid w:val="004D5EDF"/>
    <w:rsid w:val="004D5F2E"/>
    <w:rsid w:val="004D5F63"/>
    <w:rsid w:val="004D62FB"/>
    <w:rsid w:val="004D6905"/>
    <w:rsid w:val="004D690B"/>
    <w:rsid w:val="004D72F1"/>
    <w:rsid w:val="004D7864"/>
    <w:rsid w:val="004E02C8"/>
    <w:rsid w:val="004E19A3"/>
    <w:rsid w:val="004E200F"/>
    <w:rsid w:val="004E24B4"/>
    <w:rsid w:val="004E2E01"/>
    <w:rsid w:val="004E32D0"/>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CB1"/>
    <w:rsid w:val="00502FE5"/>
    <w:rsid w:val="0050316A"/>
    <w:rsid w:val="005033A8"/>
    <w:rsid w:val="00503DC3"/>
    <w:rsid w:val="005043EF"/>
    <w:rsid w:val="00504CB9"/>
    <w:rsid w:val="00505337"/>
    <w:rsid w:val="00505627"/>
    <w:rsid w:val="005064FC"/>
    <w:rsid w:val="0050682E"/>
    <w:rsid w:val="00506CF5"/>
    <w:rsid w:val="00506DEE"/>
    <w:rsid w:val="0050754B"/>
    <w:rsid w:val="00507759"/>
    <w:rsid w:val="0051055A"/>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497"/>
    <w:rsid w:val="005145BB"/>
    <w:rsid w:val="005148DC"/>
    <w:rsid w:val="00514D50"/>
    <w:rsid w:val="00515940"/>
    <w:rsid w:val="00515AC7"/>
    <w:rsid w:val="00515DF8"/>
    <w:rsid w:val="00516103"/>
    <w:rsid w:val="00516C9F"/>
    <w:rsid w:val="0051730B"/>
    <w:rsid w:val="00517550"/>
    <w:rsid w:val="00517EC4"/>
    <w:rsid w:val="0052012E"/>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7F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517"/>
    <w:rsid w:val="0053390B"/>
    <w:rsid w:val="005339BD"/>
    <w:rsid w:val="005345F2"/>
    <w:rsid w:val="00534A9E"/>
    <w:rsid w:val="00534C3C"/>
    <w:rsid w:val="00535BEF"/>
    <w:rsid w:val="00536BDB"/>
    <w:rsid w:val="00537041"/>
    <w:rsid w:val="00537484"/>
    <w:rsid w:val="00537B32"/>
    <w:rsid w:val="00537F1A"/>
    <w:rsid w:val="00540098"/>
    <w:rsid w:val="00540B70"/>
    <w:rsid w:val="00540E25"/>
    <w:rsid w:val="00540FC6"/>
    <w:rsid w:val="00541159"/>
    <w:rsid w:val="0054131D"/>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69BE"/>
    <w:rsid w:val="0054740E"/>
    <w:rsid w:val="00547A7B"/>
    <w:rsid w:val="0055017E"/>
    <w:rsid w:val="00550662"/>
    <w:rsid w:val="00550CFD"/>
    <w:rsid w:val="005513A7"/>
    <w:rsid w:val="005519C6"/>
    <w:rsid w:val="00552669"/>
    <w:rsid w:val="005530F0"/>
    <w:rsid w:val="00553353"/>
    <w:rsid w:val="00553365"/>
    <w:rsid w:val="00553D73"/>
    <w:rsid w:val="00553D8D"/>
    <w:rsid w:val="00553DB8"/>
    <w:rsid w:val="00553EAD"/>
    <w:rsid w:val="00553F86"/>
    <w:rsid w:val="005545AD"/>
    <w:rsid w:val="00555623"/>
    <w:rsid w:val="0055584C"/>
    <w:rsid w:val="00555CA7"/>
    <w:rsid w:val="00555D43"/>
    <w:rsid w:val="00555EF9"/>
    <w:rsid w:val="00556046"/>
    <w:rsid w:val="005560D2"/>
    <w:rsid w:val="00556CD4"/>
    <w:rsid w:val="00556D90"/>
    <w:rsid w:val="00557928"/>
    <w:rsid w:val="00557C27"/>
    <w:rsid w:val="00560932"/>
    <w:rsid w:val="0056148E"/>
    <w:rsid w:val="00561510"/>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67C40"/>
    <w:rsid w:val="0057003A"/>
    <w:rsid w:val="0057042F"/>
    <w:rsid w:val="00570548"/>
    <w:rsid w:val="00570FD5"/>
    <w:rsid w:val="0057103F"/>
    <w:rsid w:val="005717FC"/>
    <w:rsid w:val="00571B57"/>
    <w:rsid w:val="00571D56"/>
    <w:rsid w:val="0057310D"/>
    <w:rsid w:val="0057364A"/>
    <w:rsid w:val="0057469F"/>
    <w:rsid w:val="0057475A"/>
    <w:rsid w:val="00574AD2"/>
    <w:rsid w:val="00574B43"/>
    <w:rsid w:val="0057547C"/>
    <w:rsid w:val="00576729"/>
    <w:rsid w:val="00576824"/>
    <w:rsid w:val="00576B2D"/>
    <w:rsid w:val="00576B70"/>
    <w:rsid w:val="00576C31"/>
    <w:rsid w:val="00577A45"/>
    <w:rsid w:val="005801A7"/>
    <w:rsid w:val="0058089E"/>
    <w:rsid w:val="00580A8F"/>
    <w:rsid w:val="00580B53"/>
    <w:rsid w:val="00580F4A"/>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BC5"/>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1805"/>
    <w:rsid w:val="0059203A"/>
    <w:rsid w:val="005922D9"/>
    <w:rsid w:val="005922F6"/>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5A9"/>
    <w:rsid w:val="00596A2E"/>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A25"/>
    <w:rsid w:val="005A1C6A"/>
    <w:rsid w:val="005A27EB"/>
    <w:rsid w:val="005A29E9"/>
    <w:rsid w:val="005A2BD6"/>
    <w:rsid w:val="005A2C58"/>
    <w:rsid w:val="005A3455"/>
    <w:rsid w:val="005A43A7"/>
    <w:rsid w:val="005A48C1"/>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1890"/>
    <w:rsid w:val="005B1AC3"/>
    <w:rsid w:val="005B20C6"/>
    <w:rsid w:val="005B3638"/>
    <w:rsid w:val="005B3D7B"/>
    <w:rsid w:val="005B406A"/>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A1"/>
    <w:rsid w:val="005C68E1"/>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D647E"/>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4AF9"/>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6C27"/>
    <w:rsid w:val="0060704C"/>
    <w:rsid w:val="0060719A"/>
    <w:rsid w:val="006103FD"/>
    <w:rsid w:val="0061082D"/>
    <w:rsid w:val="0061125E"/>
    <w:rsid w:val="00611442"/>
    <w:rsid w:val="00611CA5"/>
    <w:rsid w:val="0061217C"/>
    <w:rsid w:val="00612209"/>
    <w:rsid w:val="00612440"/>
    <w:rsid w:val="00613031"/>
    <w:rsid w:val="006140A8"/>
    <w:rsid w:val="00614100"/>
    <w:rsid w:val="00614541"/>
    <w:rsid w:val="00614617"/>
    <w:rsid w:val="00614A50"/>
    <w:rsid w:val="00615074"/>
    <w:rsid w:val="0061509D"/>
    <w:rsid w:val="0061527C"/>
    <w:rsid w:val="006155AF"/>
    <w:rsid w:val="0061568D"/>
    <w:rsid w:val="00615DBD"/>
    <w:rsid w:val="0061627D"/>
    <w:rsid w:val="0061641F"/>
    <w:rsid w:val="006164B7"/>
    <w:rsid w:val="00616515"/>
    <w:rsid w:val="006165C5"/>
    <w:rsid w:val="00616EDE"/>
    <w:rsid w:val="00617323"/>
    <w:rsid w:val="006208D6"/>
    <w:rsid w:val="006208FC"/>
    <w:rsid w:val="00620945"/>
    <w:rsid w:val="00620953"/>
    <w:rsid w:val="00621565"/>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96A"/>
    <w:rsid w:val="00625BA5"/>
    <w:rsid w:val="00626926"/>
    <w:rsid w:val="00626AF7"/>
    <w:rsid w:val="00626D19"/>
    <w:rsid w:val="00626DA0"/>
    <w:rsid w:val="00627247"/>
    <w:rsid w:val="006274E5"/>
    <w:rsid w:val="00627C09"/>
    <w:rsid w:val="00627CC3"/>
    <w:rsid w:val="00630524"/>
    <w:rsid w:val="00630A9C"/>
    <w:rsid w:val="0063137A"/>
    <w:rsid w:val="006316F7"/>
    <w:rsid w:val="00631E31"/>
    <w:rsid w:val="00632299"/>
    <w:rsid w:val="0063251C"/>
    <w:rsid w:val="00632BF8"/>
    <w:rsid w:val="00632F1B"/>
    <w:rsid w:val="00633467"/>
    <w:rsid w:val="0063419E"/>
    <w:rsid w:val="0063476E"/>
    <w:rsid w:val="00635764"/>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1AA0"/>
    <w:rsid w:val="006521B2"/>
    <w:rsid w:val="006523C4"/>
    <w:rsid w:val="0065259A"/>
    <w:rsid w:val="00652D95"/>
    <w:rsid w:val="00652E90"/>
    <w:rsid w:val="0065325A"/>
    <w:rsid w:val="006538E7"/>
    <w:rsid w:val="00653977"/>
    <w:rsid w:val="00653B3B"/>
    <w:rsid w:val="00654B5A"/>
    <w:rsid w:val="00655478"/>
    <w:rsid w:val="0065696C"/>
    <w:rsid w:val="00657571"/>
    <w:rsid w:val="0065761E"/>
    <w:rsid w:val="00657AD5"/>
    <w:rsid w:val="00657D5D"/>
    <w:rsid w:val="00657DE5"/>
    <w:rsid w:val="00657E61"/>
    <w:rsid w:val="0066014A"/>
    <w:rsid w:val="006603F0"/>
    <w:rsid w:val="006605FA"/>
    <w:rsid w:val="00660D29"/>
    <w:rsid w:val="00660FA6"/>
    <w:rsid w:val="006615BB"/>
    <w:rsid w:val="006617DE"/>
    <w:rsid w:val="00663629"/>
    <w:rsid w:val="006638B9"/>
    <w:rsid w:val="00663956"/>
    <w:rsid w:val="006640BA"/>
    <w:rsid w:val="00664D3C"/>
    <w:rsid w:val="00664E72"/>
    <w:rsid w:val="0066545E"/>
    <w:rsid w:val="00665C84"/>
    <w:rsid w:val="0066669F"/>
    <w:rsid w:val="006667B0"/>
    <w:rsid w:val="006670FD"/>
    <w:rsid w:val="00667154"/>
    <w:rsid w:val="00667714"/>
    <w:rsid w:val="00671160"/>
    <w:rsid w:val="00671473"/>
    <w:rsid w:val="0067160D"/>
    <w:rsid w:val="00671802"/>
    <w:rsid w:val="00671D35"/>
    <w:rsid w:val="00671E08"/>
    <w:rsid w:val="00672838"/>
    <w:rsid w:val="00673391"/>
    <w:rsid w:val="00673724"/>
    <w:rsid w:val="006737AD"/>
    <w:rsid w:val="00673BA3"/>
    <w:rsid w:val="00673E24"/>
    <w:rsid w:val="00674581"/>
    <w:rsid w:val="00674AE8"/>
    <w:rsid w:val="00674DC4"/>
    <w:rsid w:val="00674F33"/>
    <w:rsid w:val="00675ED2"/>
    <w:rsid w:val="006761B4"/>
    <w:rsid w:val="006767E5"/>
    <w:rsid w:val="00676B69"/>
    <w:rsid w:val="006775B3"/>
    <w:rsid w:val="00677D1A"/>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94B"/>
    <w:rsid w:val="006859F5"/>
    <w:rsid w:val="00685ACF"/>
    <w:rsid w:val="00686658"/>
    <w:rsid w:val="0068691B"/>
    <w:rsid w:val="00686BA3"/>
    <w:rsid w:val="00686F41"/>
    <w:rsid w:val="00686F61"/>
    <w:rsid w:val="0068792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78A"/>
    <w:rsid w:val="00696F5F"/>
    <w:rsid w:val="006976EA"/>
    <w:rsid w:val="00697B1B"/>
    <w:rsid w:val="00697E7E"/>
    <w:rsid w:val="006A0287"/>
    <w:rsid w:val="006A02F9"/>
    <w:rsid w:val="006A0489"/>
    <w:rsid w:val="006A06E4"/>
    <w:rsid w:val="006A0BD8"/>
    <w:rsid w:val="006A0FF4"/>
    <w:rsid w:val="006A1D34"/>
    <w:rsid w:val="006A20FF"/>
    <w:rsid w:val="006A235E"/>
    <w:rsid w:val="006A25A7"/>
    <w:rsid w:val="006A2A77"/>
    <w:rsid w:val="006A2FB9"/>
    <w:rsid w:val="006A312B"/>
    <w:rsid w:val="006A3BBD"/>
    <w:rsid w:val="006A3DF7"/>
    <w:rsid w:val="006A3FD3"/>
    <w:rsid w:val="006A40CE"/>
    <w:rsid w:val="006A4142"/>
    <w:rsid w:val="006A4B70"/>
    <w:rsid w:val="006A4BED"/>
    <w:rsid w:val="006A5086"/>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8B"/>
    <w:rsid w:val="006B54EF"/>
    <w:rsid w:val="006B5B92"/>
    <w:rsid w:val="006B63DB"/>
    <w:rsid w:val="006B64B9"/>
    <w:rsid w:val="006B677D"/>
    <w:rsid w:val="006B687C"/>
    <w:rsid w:val="006B6936"/>
    <w:rsid w:val="006B6CC6"/>
    <w:rsid w:val="006B6DDF"/>
    <w:rsid w:val="006B6E68"/>
    <w:rsid w:val="006B7C82"/>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604"/>
    <w:rsid w:val="006D2DB8"/>
    <w:rsid w:val="006D34FE"/>
    <w:rsid w:val="006D3D3D"/>
    <w:rsid w:val="006D41AB"/>
    <w:rsid w:val="006D461B"/>
    <w:rsid w:val="006D4AB6"/>
    <w:rsid w:val="006D4D95"/>
    <w:rsid w:val="006D5324"/>
    <w:rsid w:val="006D5355"/>
    <w:rsid w:val="006D58F9"/>
    <w:rsid w:val="006D638B"/>
    <w:rsid w:val="006D63B8"/>
    <w:rsid w:val="006D671E"/>
    <w:rsid w:val="006D6854"/>
    <w:rsid w:val="006D717E"/>
    <w:rsid w:val="006D76BF"/>
    <w:rsid w:val="006D77C2"/>
    <w:rsid w:val="006E0611"/>
    <w:rsid w:val="006E0626"/>
    <w:rsid w:val="006E07D9"/>
    <w:rsid w:val="006E122C"/>
    <w:rsid w:val="006E12A8"/>
    <w:rsid w:val="006E1BF3"/>
    <w:rsid w:val="006E249B"/>
    <w:rsid w:val="006E380A"/>
    <w:rsid w:val="006E3C02"/>
    <w:rsid w:val="006E3E27"/>
    <w:rsid w:val="006E4260"/>
    <w:rsid w:val="006E43C4"/>
    <w:rsid w:val="006E552F"/>
    <w:rsid w:val="006E5774"/>
    <w:rsid w:val="006E5971"/>
    <w:rsid w:val="006E5B80"/>
    <w:rsid w:val="006E6009"/>
    <w:rsid w:val="006E7699"/>
    <w:rsid w:val="006E7C04"/>
    <w:rsid w:val="006F046B"/>
    <w:rsid w:val="006F1384"/>
    <w:rsid w:val="006F14A2"/>
    <w:rsid w:val="006F1772"/>
    <w:rsid w:val="006F17D7"/>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A89"/>
    <w:rsid w:val="006F5C54"/>
    <w:rsid w:val="006F642C"/>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866"/>
    <w:rsid w:val="00704A05"/>
    <w:rsid w:val="00705218"/>
    <w:rsid w:val="0070536B"/>
    <w:rsid w:val="007053D7"/>
    <w:rsid w:val="00705C7B"/>
    <w:rsid w:val="00705DBB"/>
    <w:rsid w:val="00705E33"/>
    <w:rsid w:val="00706820"/>
    <w:rsid w:val="00707414"/>
    <w:rsid w:val="0070767E"/>
    <w:rsid w:val="00707C84"/>
    <w:rsid w:val="0071009F"/>
    <w:rsid w:val="00710765"/>
    <w:rsid w:val="00710EFB"/>
    <w:rsid w:val="007111CC"/>
    <w:rsid w:val="007111F4"/>
    <w:rsid w:val="00711E72"/>
    <w:rsid w:val="00711ED0"/>
    <w:rsid w:val="00712069"/>
    <w:rsid w:val="0071225C"/>
    <w:rsid w:val="00712573"/>
    <w:rsid w:val="00712FB2"/>
    <w:rsid w:val="0071401E"/>
    <w:rsid w:val="007140E4"/>
    <w:rsid w:val="00714791"/>
    <w:rsid w:val="00714AFD"/>
    <w:rsid w:val="00714C21"/>
    <w:rsid w:val="00714D0C"/>
    <w:rsid w:val="00714FF4"/>
    <w:rsid w:val="00715D54"/>
    <w:rsid w:val="00715EB7"/>
    <w:rsid w:val="0071631E"/>
    <w:rsid w:val="0071683B"/>
    <w:rsid w:val="007168B6"/>
    <w:rsid w:val="00717A17"/>
    <w:rsid w:val="00717EF2"/>
    <w:rsid w:val="00720378"/>
    <w:rsid w:val="007209E2"/>
    <w:rsid w:val="00721428"/>
    <w:rsid w:val="00721B21"/>
    <w:rsid w:val="0072225D"/>
    <w:rsid w:val="00722831"/>
    <w:rsid w:val="00722F50"/>
    <w:rsid w:val="007238A5"/>
    <w:rsid w:val="00723E15"/>
    <w:rsid w:val="00723F84"/>
    <w:rsid w:val="007247F9"/>
    <w:rsid w:val="00724D1F"/>
    <w:rsid w:val="0072561B"/>
    <w:rsid w:val="00725708"/>
    <w:rsid w:val="00725BB3"/>
    <w:rsid w:val="007261D8"/>
    <w:rsid w:val="00726393"/>
    <w:rsid w:val="0072651C"/>
    <w:rsid w:val="007274B0"/>
    <w:rsid w:val="00730168"/>
    <w:rsid w:val="00730261"/>
    <w:rsid w:val="007307FA"/>
    <w:rsid w:val="00730A62"/>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5E1B"/>
    <w:rsid w:val="00735F87"/>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3F18"/>
    <w:rsid w:val="00744461"/>
    <w:rsid w:val="00744840"/>
    <w:rsid w:val="007448B6"/>
    <w:rsid w:val="00745199"/>
    <w:rsid w:val="00745E0A"/>
    <w:rsid w:val="00746810"/>
    <w:rsid w:val="00746AB3"/>
    <w:rsid w:val="00746D65"/>
    <w:rsid w:val="00746D6C"/>
    <w:rsid w:val="00747075"/>
    <w:rsid w:val="00747BDF"/>
    <w:rsid w:val="00747D81"/>
    <w:rsid w:val="00750261"/>
    <w:rsid w:val="0075095B"/>
    <w:rsid w:val="00750D5C"/>
    <w:rsid w:val="00750FDB"/>
    <w:rsid w:val="00751391"/>
    <w:rsid w:val="00752939"/>
    <w:rsid w:val="00752DD7"/>
    <w:rsid w:val="00752EB0"/>
    <w:rsid w:val="00753F33"/>
    <w:rsid w:val="00754DAA"/>
    <w:rsid w:val="00754E35"/>
    <w:rsid w:val="00755531"/>
    <w:rsid w:val="00755A16"/>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608"/>
    <w:rsid w:val="007649B3"/>
    <w:rsid w:val="00764A12"/>
    <w:rsid w:val="00764BBB"/>
    <w:rsid w:val="00764F83"/>
    <w:rsid w:val="007650DD"/>
    <w:rsid w:val="0076544F"/>
    <w:rsid w:val="007657E2"/>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C37"/>
    <w:rsid w:val="00771E9E"/>
    <w:rsid w:val="00772FE4"/>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0E22"/>
    <w:rsid w:val="007810DB"/>
    <w:rsid w:val="00781157"/>
    <w:rsid w:val="00781781"/>
    <w:rsid w:val="00781B24"/>
    <w:rsid w:val="00781D99"/>
    <w:rsid w:val="00782317"/>
    <w:rsid w:val="00782400"/>
    <w:rsid w:val="00782520"/>
    <w:rsid w:val="00782CC5"/>
    <w:rsid w:val="0078378A"/>
    <w:rsid w:val="00783A16"/>
    <w:rsid w:val="00783C60"/>
    <w:rsid w:val="007849F8"/>
    <w:rsid w:val="00784AE7"/>
    <w:rsid w:val="00784CDB"/>
    <w:rsid w:val="00784F9F"/>
    <w:rsid w:val="0078585F"/>
    <w:rsid w:val="00785E0F"/>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5632"/>
    <w:rsid w:val="0079581E"/>
    <w:rsid w:val="00795826"/>
    <w:rsid w:val="00795941"/>
    <w:rsid w:val="00796B22"/>
    <w:rsid w:val="00797458"/>
    <w:rsid w:val="0079779E"/>
    <w:rsid w:val="007A04CC"/>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1D8"/>
    <w:rsid w:val="007A54DC"/>
    <w:rsid w:val="007A582D"/>
    <w:rsid w:val="007A58DC"/>
    <w:rsid w:val="007A5AC8"/>
    <w:rsid w:val="007A5D0D"/>
    <w:rsid w:val="007A6998"/>
    <w:rsid w:val="007A6C80"/>
    <w:rsid w:val="007A73B5"/>
    <w:rsid w:val="007A765D"/>
    <w:rsid w:val="007A78D0"/>
    <w:rsid w:val="007A7AE4"/>
    <w:rsid w:val="007A7C2C"/>
    <w:rsid w:val="007B0C7E"/>
    <w:rsid w:val="007B0D3B"/>
    <w:rsid w:val="007B111A"/>
    <w:rsid w:val="007B193C"/>
    <w:rsid w:val="007B1A40"/>
    <w:rsid w:val="007B2139"/>
    <w:rsid w:val="007B2323"/>
    <w:rsid w:val="007B2470"/>
    <w:rsid w:val="007B2595"/>
    <w:rsid w:val="007B2DE3"/>
    <w:rsid w:val="007B2F25"/>
    <w:rsid w:val="007B304E"/>
    <w:rsid w:val="007B32B4"/>
    <w:rsid w:val="007B3926"/>
    <w:rsid w:val="007B3A55"/>
    <w:rsid w:val="007B3BD3"/>
    <w:rsid w:val="007B4A06"/>
    <w:rsid w:val="007B4B0D"/>
    <w:rsid w:val="007B53B3"/>
    <w:rsid w:val="007B5ACA"/>
    <w:rsid w:val="007B6973"/>
    <w:rsid w:val="007B6E1B"/>
    <w:rsid w:val="007B6FF5"/>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84E"/>
    <w:rsid w:val="007D1914"/>
    <w:rsid w:val="007D1DCC"/>
    <w:rsid w:val="007D24AD"/>
    <w:rsid w:val="007D2FFF"/>
    <w:rsid w:val="007D38B2"/>
    <w:rsid w:val="007D390C"/>
    <w:rsid w:val="007D3B60"/>
    <w:rsid w:val="007D3FC9"/>
    <w:rsid w:val="007D403E"/>
    <w:rsid w:val="007D4046"/>
    <w:rsid w:val="007D430F"/>
    <w:rsid w:val="007D4411"/>
    <w:rsid w:val="007D4785"/>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796"/>
    <w:rsid w:val="007E1F89"/>
    <w:rsid w:val="007E20A8"/>
    <w:rsid w:val="007E2140"/>
    <w:rsid w:val="007E243F"/>
    <w:rsid w:val="007E30C3"/>
    <w:rsid w:val="007E3823"/>
    <w:rsid w:val="007E3E78"/>
    <w:rsid w:val="007E431E"/>
    <w:rsid w:val="007E47BF"/>
    <w:rsid w:val="007E4A78"/>
    <w:rsid w:val="007E4A9D"/>
    <w:rsid w:val="007E4C7F"/>
    <w:rsid w:val="007E4C85"/>
    <w:rsid w:val="007E4D1A"/>
    <w:rsid w:val="007E5116"/>
    <w:rsid w:val="007E5378"/>
    <w:rsid w:val="007E55EA"/>
    <w:rsid w:val="007E5A29"/>
    <w:rsid w:val="007E5B03"/>
    <w:rsid w:val="007E5F9F"/>
    <w:rsid w:val="007E6059"/>
    <w:rsid w:val="007E62C3"/>
    <w:rsid w:val="007E6344"/>
    <w:rsid w:val="007E6A2B"/>
    <w:rsid w:val="007E6B35"/>
    <w:rsid w:val="007E6FEB"/>
    <w:rsid w:val="007E767B"/>
    <w:rsid w:val="007E7840"/>
    <w:rsid w:val="007E7846"/>
    <w:rsid w:val="007E7A1C"/>
    <w:rsid w:val="007F0422"/>
    <w:rsid w:val="007F0A7F"/>
    <w:rsid w:val="007F1030"/>
    <w:rsid w:val="007F11B9"/>
    <w:rsid w:val="007F184E"/>
    <w:rsid w:val="007F1E04"/>
    <w:rsid w:val="007F21A4"/>
    <w:rsid w:val="007F23B3"/>
    <w:rsid w:val="007F2CF5"/>
    <w:rsid w:val="007F2DE9"/>
    <w:rsid w:val="007F2EFF"/>
    <w:rsid w:val="007F3280"/>
    <w:rsid w:val="007F382E"/>
    <w:rsid w:val="007F3A4D"/>
    <w:rsid w:val="007F470D"/>
    <w:rsid w:val="007F4CFF"/>
    <w:rsid w:val="007F6189"/>
    <w:rsid w:val="007F6212"/>
    <w:rsid w:val="007F62E1"/>
    <w:rsid w:val="007F6CB7"/>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A07"/>
    <w:rsid w:val="00815F68"/>
    <w:rsid w:val="00817D3F"/>
    <w:rsid w:val="0082017A"/>
    <w:rsid w:val="00820225"/>
    <w:rsid w:val="00820806"/>
    <w:rsid w:val="00820BE0"/>
    <w:rsid w:val="00820BE8"/>
    <w:rsid w:val="00820CE9"/>
    <w:rsid w:val="0082121F"/>
    <w:rsid w:val="008217B0"/>
    <w:rsid w:val="00821C2B"/>
    <w:rsid w:val="00822956"/>
    <w:rsid w:val="00824335"/>
    <w:rsid w:val="008243E6"/>
    <w:rsid w:val="00824AA0"/>
    <w:rsid w:val="00824EEF"/>
    <w:rsid w:val="008251B4"/>
    <w:rsid w:val="008251BF"/>
    <w:rsid w:val="00825538"/>
    <w:rsid w:val="00825616"/>
    <w:rsid w:val="008259BE"/>
    <w:rsid w:val="00825CFB"/>
    <w:rsid w:val="00825DB3"/>
    <w:rsid w:val="00825EC7"/>
    <w:rsid w:val="00826410"/>
    <w:rsid w:val="00826942"/>
    <w:rsid w:val="00826CB2"/>
    <w:rsid w:val="00826D2D"/>
    <w:rsid w:val="008270D8"/>
    <w:rsid w:val="00827173"/>
    <w:rsid w:val="00827556"/>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26"/>
    <w:rsid w:val="00833675"/>
    <w:rsid w:val="00833699"/>
    <w:rsid w:val="008336AD"/>
    <w:rsid w:val="00833949"/>
    <w:rsid w:val="00833D9E"/>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551"/>
    <w:rsid w:val="008416CB"/>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158"/>
    <w:rsid w:val="008576B7"/>
    <w:rsid w:val="00857CE9"/>
    <w:rsid w:val="00857D62"/>
    <w:rsid w:val="00860821"/>
    <w:rsid w:val="00860A94"/>
    <w:rsid w:val="00861643"/>
    <w:rsid w:val="008618C8"/>
    <w:rsid w:val="008618F1"/>
    <w:rsid w:val="00862D91"/>
    <w:rsid w:val="00862F4D"/>
    <w:rsid w:val="008638B2"/>
    <w:rsid w:val="00863A19"/>
    <w:rsid w:val="00863AD2"/>
    <w:rsid w:val="00863CDA"/>
    <w:rsid w:val="00863D5D"/>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1F8"/>
    <w:rsid w:val="00871B15"/>
    <w:rsid w:val="00872035"/>
    <w:rsid w:val="0087358B"/>
    <w:rsid w:val="00873EE9"/>
    <w:rsid w:val="008746BF"/>
    <w:rsid w:val="0087471F"/>
    <w:rsid w:val="00874828"/>
    <w:rsid w:val="00874976"/>
    <w:rsid w:val="00875013"/>
    <w:rsid w:val="00875379"/>
    <w:rsid w:val="0087587F"/>
    <w:rsid w:val="00875911"/>
    <w:rsid w:val="00875C4F"/>
    <w:rsid w:val="008769DF"/>
    <w:rsid w:val="00876EE2"/>
    <w:rsid w:val="00877429"/>
    <w:rsid w:val="00877547"/>
    <w:rsid w:val="0088007E"/>
    <w:rsid w:val="008801AA"/>
    <w:rsid w:val="008804B0"/>
    <w:rsid w:val="008809D9"/>
    <w:rsid w:val="008809DC"/>
    <w:rsid w:val="00880BC1"/>
    <w:rsid w:val="008810FD"/>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D7"/>
    <w:rsid w:val="00890708"/>
    <w:rsid w:val="0089081D"/>
    <w:rsid w:val="00890DB6"/>
    <w:rsid w:val="008914AB"/>
    <w:rsid w:val="00891538"/>
    <w:rsid w:val="00891C3B"/>
    <w:rsid w:val="00892027"/>
    <w:rsid w:val="0089260C"/>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26"/>
    <w:rsid w:val="008A1AA5"/>
    <w:rsid w:val="008A1EA1"/>
    <w:rsid w:val="008A1F70"/>
    <w:rsid w:val="008A22DF"/>
    <w:rsid w:val="008A2462"/>
    <w:rsid w:val="008A2537"/>
    <w:rsid w:val="008A269C"/>
    <w:rsid w:val="008A2851"/>
    <w:rsid w:val="008A2BB8"/>
    <w:rsid w:val="008A2C0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CB"/>
    <w:rsid w:val="008B4333"/>
    <w:rsid w:val="008B53BC"/>
    <w:rsid w:val="008B5CD8"/>
    <w:rsid w:val="008B5D60"/>
    <w:rsid w:val="008B6879"/>
    <w:rsid w:val="008B7084"/>
    <w:rsid w:val="008B7E1E"/>
    <w:rsid w:val="008B7F33"/>
    <w:rsid w:val="008C0061"/>
    <w:rsid w:val="008C0078"/>
    <w:rsid w:val="008C04FA"/>
    <w:rsid w:val="008C15A9"/>
    <w:rsid w:val="008C1A6F"/>
    <w:rsid w:val="008C1BEB"/>
    <w:rsid w:val="008C1D0B"/>
    <w:rsid w:val="008C1EBF"/>
    <w:rsid w:val="008C209A"/>
    <w:rsid w:val="008C248B"/>
    <w:rsid w:val="008C2940"/>
    <w:rsid w:val="008C2A24"/>
    <w:rsid w:val="008C2CC6"/>
    <w:rsid w:val="008C329C"/>
    <w:rsid w:val="008C34EB"/>
    <w:rsid w:val="008C3FD3"/>
    <w:rsid w:val="008C426A"/>
    <w:rsid w:val="008C45E0"/>
    <w:rsid w:val="008C4C31"/>
    <w:rsid w:val="008C4FFE"/>
    <w:rsid w:val="008C5483"/>
    <w:rsid w:val="008C5B29"/>
    <w:rsid w:val="008C5DD5"/>
    <w:rsid w:val="008C5E25"/>
    <w:rsid w:val="008C61D5"/>
    <w:rsid w:val="008C6442"/>
    <w:rsid w:val="008C6819"/>
    <w:rsid w:val="008C6BD9"/>
    <w:rsid w:val="008C71A7"/>
    <w:rsid w:val="008C724E"/>
    <w:rsid w:val="008C761B"/>
    <w:rsid w:val="008D0108"/>
    <w:rsid w:val="008D0173"/>
    <w:rsid w:val="008D0687"/>
    <w:rsid w:val="008D0948"/>
    <w:rsid w:val="008D1133"/>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E6D"/>
    <w:rsid w:val="008E1E8F"/>
    <w:rsid w:val="008E1F63"/>
    <w:rsid w:val="008E2B64"/>
    <w:rsid w:val="008E2EB1"/>
    <w:rsid w:val="008E4499"/>
    <w:rsid w:val="008E4F0C"/>
    <w:rsid w:val="008E5A9D"/>
    <w:rsid w:val="008E5C64"/>
    <w:rsid w:val="008E5DDE"/>
    <w:rsid w:val="008E6CE4"/>
    <w:rsid w:val="008E744F"/>
    <w:rsid w:val="008E759C"/>
    <w:rsid w:val="008E7772"/>
    <w:rsid w:val="008E7852"/>
    <w:rsid w:val="008E7D63"/>
    <w:rsid w:val="008E7DB5"/>
    <w:rsid w:val="008F0C01"/>
    <w:rsid w:val="008F0DA7"/>
    <w:rsid w:val="008F134D"/>
    <w:rsid w:val="008F1B0B"/>
    <w:rsid w:val="008F1C92"/>
    <w:rsid w:val="008F1D74"/>
    <w:rsid w:val="008F1F08"/>
    <w:rsid w:val="008F2414"/>
    <w:rsid w:val="008F29DE"/>
    <w:rsid w:val="008F2B73"/>
    <w:rsid w:val="008F33C7"/>
    <w:rsid w:val="008F34BE"/>
    <w:rsid w:val="008F36C8"/>
    <w:rsid w:val="008F387F"/>
    <w:rsid w:val="008F3E48"/>
    <w:rsid w:val="008F3EAA"/>
    <w:rsid w:val="008F41B1"/>
    <w:rsid w:val="008F43FF"/>
    <w:rsid w:val="008F44C9"/>
    <w:rsid w:val="008F4870"/>
    <w:rsid w:val="008F4BE8"/>
    <w:rsid w:val="008F4BF0"/>
    <w:rsid w:val="008F5327"/>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D35"/>
    <w:rsid w:val="00902F0C"/>
    <w:rsid w:val="00903938"/>
    <w:rsid w:val="009039F5"/>
    <w:rsid w:val="00903E25"/>
    <w:rsid w:val="009040A3"/>
    <w:rsid w:val="00904125"/>
    <w:rsid w:val="0090415F"/>
    <w:rsid w:val="00904AB7"/>
    <w:rsid w:val="00904DF8"/>
    <w:rsid w:val="00904F0C"/>
    <w:rsid w:val="00904F82"/>
    <w:rsid w:val="009051E7"/>
    <w:rsid w:val="00905A96"/>
    <w:rsid w:val="0090642D"/>
    <w:rsid w:val="0090655A"/>
    <w:rsid w:val="009070CA"/>
    <w:rsid w:val="009111B6"/>
    <w:rsid w:val="00911515"/>
    <w:rsid w:val="00911FD8"/>
    <w:rsid w:val="009122DD"/>
    <w:rsid w:val="0091373B"/>
    <w:rsid w:val="00913989"/>
    <w:rsid w:val="00913EC6"/>
    <w:rsid w:val="00915553"/>
    <w:rsid w:val="00915575"/>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2F8E"/>
    <w:rsid w:val="009335FF"/>
    <w:rsid w:val="00933977"/>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288"/>
    <w:rsid w:val="00946781"/>
    <w:rsid w:val="009467C5"/>
    <w:rsid w:val="00946832"/>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EE2"/>
    <w:rsid w:val="009551BE"/>
    <w:rsid w:val="00955355"/>
    <w:rsid w:val="00955A2E"/>
    <w:rsid w:val="00955C50"/>
    <w:rsid w:val="009564EC"/>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30F"/>
    <w:rsid w:val="00966AEE"/>
    <w:rsid w:val="00966DB4"/>
    <w:rsid w:val="00967B4A"/>
    <w:rsid w:val="00967BC5"/>
    <w:rsid w:val="009702EA"/>
    <w:rsid w:val="0097073B"/>
    <w:rsid w:val="0097173D"/>
    <w:rsid w:val="009717B4"/>
    <w:rsid w:val="0097249D"/>
    <w:rsid w:val="00972B43"/>
    <w:rsid w:val="00973455"/>
    <w:rsid w:val="009735CC"/>
    <w:rsid w:val="00973EB0"/>
    <w:rsid w:val="00974495"/>
    <w:rsid w:val="00974B98"/>
    <w:rsid w:val="00974DE6"/>
    <w:rsid w:val="0097514C"/>
    <w:rsid w:val="0097542D"/>
    <w:rsid w:val="0097573E"/>
    <w:rsid w:val="0097612F"/>
    <w:rsid w:val="00976DC8"/>
    <w:rsid w:val="00976FFA"/>
    <w:rsid w:val="00977604"/>
    <w:rsid w:val="00977AF2"/>
    <w:rsid w:val="00977C9D"/>
    <w:rsid w:val="009803DB"/>
    <w:rsid w:val="00980B5F"/>
    <w:rsid w:val="00980DA1"/>
    <w:rsid w:val="00980E0E"/>
    <w:rsid w:val="00980FBE"/>
    <w:rsid w:val="00981176"/>
    <w:rsid w:val="00981F67"/>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EF"/>
    <w:rsid w:val="009919D0"/>
    <w:rsid w:val="00991A08"/>
    <w:rsid w:val="00991AF8"/>
    <w:rsid w:val="0099228D"/>
    <w:rsid w:val="009923ED"/>
    <w:rsid w:val="00992A01"/>
    <w:rsid w:val="00992F25"/>
    <w:rsid w:val="00992F26"/>
    <w:rsid w:val="0099364E"/>
    <w:rsid w:val="00993CC3"/>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CF0"/>
    <w:rsid w:val="009C57F5"/>
    <w:rsid w:val="009C5AC3"/>
    <w:rsid w:val="009C5BC2"/>
    <w:rsid w:val="009C60E7"/>
    <w:rsid w:val="009C60FD"/>
    <w:rsid w:val="009C6338"/>
    <w:rsid w:val="009C675F"/>
    <w:rsid w:val="009C6D60"/>
    <w:rsid w:val="009C7E25"/>
    <w:rsid w:val="009D025B"/>
    <w:rsid w:val="009D0E83"/>
    <w:rsid w:val="009D12E6"/>
    <w:rsid w:val="009D1463"/>
    <w:rsid w:val="009D146F"/>
    <w:rsid w:val="009D1973"/>
    <w:rsid w:val="009D1B44"/>
    <w:rsid w:val="009D1E64"/>
    <w:rsid w:val="009D20CF"/>
    <w:rsid w:val="009D211C"/>
    <w:rsid w:val="009D26AD"/>
    <w:rsid w:val="009D270B"/>
    <w:rsid w:val="009D2BB9"/>
    <w:rsid w:val="009D2C05"/>
    <w:rsid w:val="009D3233"/>
    <w:rsid w:val="009D3378"/>
    <w:rsid w:val="009D38AE"/>
    <w:rsid w:val="009D3B9E"/>
    <w:rsid w:val="009D3CC7"/>
    <w:rsid w:val="009D3F23"/>
    <w:rsid w:val="009D42C1"/>
    <w:rsid w:val="009D46AD"/>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7ED"/>
    <w:rsid w:val="009E088C"/>
    <w:rsid w:val="009E08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6B89"/>
    <w:rsid w:val="009E74F9"/>
    <w:rsid w:val="009E7A63"/>
    <w:rsid w:val="009E7ABF"/>
    <w:rsid w:val="009E7CFC"/>
    <w:rsid w:val="009F078C"/>
    <w:rsid w:val="009F0E87"/>
    <w:rsid w:val="009F1153"/>
    <w:rsid w:val="009F13BE"/>
    <w:rsid w:val="009F163C"/>
    <w:rsid w:val="009F193A"/>
    <w:rsid w:val="009F19A8"/>
    <w:rsid w:val="009F22B1"/>
    <w:rsid w:val="009F2CE8"/>
    <w:rsid w:val="009F3716"/>
    <w:rsid w:val="009F3A8F"/>
    <w:rsid w:val="009F3C64"/>
    <w:rsid w:val="009F3D36"/>
    <w:rsid w:val="009F41D3"/>
    <w:rsid w:val="009F4531"/>
    <w:rsid w:val="009F4559"/>
    <w:rsid w:val="009F5B7E"/>
    <w:rsid w:val="009F6250"/>
    <w:rsid w:val="009F65B9"/>
    <w:rsid w:val="009F67EC"/>
    <w:rsid w:val="009F6EBF"/>
    <w:rsid w:val="009F6FF1"/>
    <w:rsid w:val="009F73A5"/>
    <w:rsid w:val="009F7E55"/>
    <w:rsid w:val="00A017CB"/>
    <w:rsid w:val="00A017FE"/>
    <w:rsid w:val="00A019AC"/>
    <w:rsid w:val="00A01DBC"/>
    <w:rsid w:val="00A0204A"/>
    <w:rsid w:val="00A0258D"/>
    <w:rsid w:val="00A025AA"/>
    <w:rsid w:val="00A0262B"/>
    <w:rsid w:val="00A0264F"/>
    <w:rsid w:val="00A027C8"/>
    <w:rsid w:val="00A02F1B"/>
    <w:rsid w:val="00A033D3"/>
    <w:rsid w:val="00A03C28"/>
    <w:rsid w:val="00A03CE8"/>
    <w:rsid w:val="00A03F0F"/>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913"/>
    <w:rsid w:val="00A17B2E"/>
    <w:rsid w:val="00A202CE"/>
    <w:rsid w:val="00A208AA"/>
    <w:rsid w:val="00A20A5F"/>
    <w:rsid w:val="00A20C79"/>
    <w:rsid w:val="00A21E3B"/>
    <w:rsid w:val="00A22041"/>
    <w:rsid w:val="00A220F6"/>
    <w:rsid w:val="00A23097"/>
    <w:rsid w:val="00A23F0E"/>
    <w:rsid w:val="00A242E9"/>
    <w:rsid w:val="00A24961"/>
    <w:rsid w:val="00A24E3C"/>
    <w:rsid w:val="00A25E59"/>
    <w:rsid w:val="00A2619E"/>
    <w:rsid w:val="00A26C37"/>
    <w:rsid w:val="00A272A5"/>
    <w:rsid w:val="00A274C1"/>
    <w:rsid w:val="00A27BD6"/>
    <w:rsid w:val="00A30423"/>
    <w:rsid w:val="00A306E9"/>
    <w:rsid w:val="00A30740"/>
    <w:rsid w:val="00A30B0F"/>
    <w:rsid w:val="00A30D68"/>
    <w:rsid w:val="00A30FDB"/>
    <w:rsid w:val="00A3151B"/>
    <w:rsid w:val="00A31621"/>
    <w:rsid w:val="00A31AFD"/>
    <w:rsid w:val="00A32470"/>
    <w:rsid w:val="00A328D9"/>
    <w:rsid w:val="00A32A17"/>
    <w:rsid w:val="00A32D85"/>
    <w:rsid w:val="00A32F44"/>
    <w:rsid w:val="00A3313E"/>
    <w:rsid w:val="00A344D5"/>
    <w:rsid w:val="00A347A3"/>
    <w:rsid w:val="00A347F2"/>
    <w:rsid w:val="00A3587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6D1"/>
    <w:rsid w:val="00A50808"/>
    <w:rsid w:val="00A50971"/>
    <w:rsid w:val="00A50DD0"/>
    <w:rsid w:val="00A50F7F"/>
    <w:rsid w:val="00A51230"/>
    <w:rsid w:val="00A516BF"/>
    <w:rsid w:val="00A51B62"/>
    <w:rsid w:val="00A51EA4"/>
    <w:rsid w:val="00A520C7"/>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5872"/>
    <w:rsid w:val="00A566C4"/>
    <w:rsid w:val="00A56C02"/>
    <w:rsid w:val="00A56EC1"/>
    <w:rsid w:val="00A56F3E"/>
    <w:rsid w:val="00A57570"/>
    <w:rsid w:val="00A57F00"/>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7B2"/>
    <w:rsid w:val="00A66A08"/>
    <w:rsid w:val="00A66AA0"/>
    <w:rsid w:val="00A679D6"/>
    <w:rsid w:val="00A7034A"/>
    <w:rsid w:val="00A703A6"/>
    <w:rsid w:val="00A708DE"/>
    <w:rsid w:val="00A70E5D"/>
    <w:rsid w:val="00A72423"/>
    <w:rsid w:val="00A7296F"/>
    <w:rsid w:val="00A7333F"/>
    <w:rsid w:val="00A73573"/>
    <w:rsid w:val="00A73585"/>
    <w:rsid w:val="00A737D0"/>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85E"/>
    <w:rsid w:val="00A83D77"/>
    <w:rsid w:val="00A84BE7"/>
    <w:rsid w:val="00A851E2"/>
    <w:rsid w:val="00A85805"/>
    <w:rsid w:val="00A867BA"/>
    <w:rsid w:val="00A86BB1"/>
    <w:rsid w:val="00A86D1D"/>
    <w:rsid w:val="00A8791E"/>
    <w:rsid w:val="00A87B0E"/>
    <w:rsid w:val="00A90102"/>
    <w:rsid w:val="00A9023A"/>
    <w:rsid w:val="00A90436"/>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984"/>
    <w:rsid w:val="00A976D0"/>
    <w:rsid w:val="00A97902"/>
    <w:rsid w:val="00A9790F"/>
    <w:rsid w:val="00AA05FE"/>
    <w:rsid w:val="00AA0759"/>
    <w:rsid w:val="00AA08B1"/>
    <w:rsid w:val="00AA11DC"/>
    <w:rsid w:val="00AA1F16"/>
    <w:rsid w:val="00AA26B4"/>
    <w:rsid w:val="00AA2D2A"/>
    <w:rsid w:val="00AA2EBD"/>
    <w:rsid w:val="00AA37E9"/>
    <w:rsid w:val="00AA3BA7"/>
    <w:rsid w:val="00AA3BD9"/>
    <w:rsid w:val="00AA4372"/>
    <w:rsid w:val="00AA4A68"/>
    <w:rsid w:val="00AA4AC1"/>
    <w:rsid w:val="00AA510D"/>
    <w:rsid w:val="00AA59E9"/>
    <w:rsid w:val="00AA658B"/>
    <w:rsid w:val="00AA6F45"/>
    <w:rsid w:val="00AA730F"/>
    <w:rsid w:val="00AA74A9"/>
    <w:rsid w:val="00AA772C"/>
    <w:rsid w:val="00AB0309"/>
    <w:rsid w:val="00AB0414"/>
    <w:rsid w:val="00AB0821"/>
    <w:rsid w:val="00AB0865"/>
    <w:rsid w:val="00AB0E19"/>
    <w:rsid w:val="00AB1030"/>
    <w:rsid w:val="00AB1087"/>
    <w:rsid w:val="00AB11A5"/>
    <w:rsid w:val="00AB1376"/>
    <w:rsid w:val="00AB13EE"/>
    <w:rsid w:val="00AB1DF4"/>
    <w:rsid w:val="00AB218F"/>
    <w:rsid w:val="00AB24A9"/>
    <w:rsid w:val="00AB2D65"/>
    <w:rsid w:val="00AB2DA6"/>
    <w:rsid w:val="00AB32E1"/>
    <w:rsid w:val="00AB32F3"/>
    <w:rsid w:val="00AB33C7"/>
    <w:rsid w:val="00AB38C7"/>
    <w:rsid w:val="00AB3FE9"/>
    <w:rsid w:val="00AB4952"/>
    <w:rsid w:val="00AB4A97"/>
    <w:rsid w:val="00AB4B28"/>
    <w:rsid w:val="00AB50B1"/>
    <w:rsid w:val="00AB528F"/>
    <w:rsid w:val="00AB60E1"/>
    <w:rsid w:val="00AB6540"/>
    <w:rsid w:val="00AB718B"/>
    <w:rsid w:val="00AB7849"/>
    <w:rsid w:val="00AB7F29"/>
    <w:rsid w:val="00AC0CF3"/>
    <w:rsid w:val="00AC1BC6"/>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D799E"/>
    <w:rsid w:val="00AE01B6"/>
    <w:rsid w:val="00AE0A89"/>
    <w:rsid w:val="00AE0C80"/>
    <w:rsid w:val="00AE0E0B"/>
    <w:rsid w:val="00AE18A7"/>
    <w:rsid w:val="00AE1A19"/>
    <w:rsid w:val="00AE1E99"/>
    <w:rsid w:val="00AE2084"/>
    <w:rsid w:val="00AE232F"/>
    <w:rsid w:val="00AE2926"/>
    <w:rsid w:val="00AE3421"/>
    <w:rsid w:val="00AE44CE"/>
    <w:rsid w:val="00AE47E1"/>
    <w:rsid w:val="00AE4A72"/>
    <w:rsid w:val="00AE4A8E"/>
    <w:rsid w:val="00AE4B52"/>
    <w:rsid w:val="00AE52C1"/>
    <w:rsid w:val="00AE5567"/>
    <w:rsid w:val="00AE5572"/>
    <w:rsid w:val="00AE5C80"/>
    <w:rsid w:val="00AE625C"/>
    <w:rsid w:val="00AE637D"/>
    <w:rsid w:val="00AE6614"/>
    <w:rsid w:val="00AE681A"/>
    <w:rsid w:val="00AE688D"/>
    <w:rsid w:val="00AE6DB6"/>
    <w:rsid w:val="00AE7090"/>
    <w:rsid w:val="00AE79CC"/>
    <w:rsid w:val="00AF0813"/>
    <w:rsid w:val="00AF08AA"/>
    <w:rsid w:val="00AF09F1"/>
    <w:rsid w:val="00AF0A92"/>
    <w:rsid w:val="00AF10A1"/>
    <w:rsid w:val="00AF1217"/>
    <w:rsid w:val="00AF1275"/>
    <w:rsid w:val="00AF1418"/>
    <w:rsid w:val="00AF1940"/>
    <w:rsid w:val="00AF20DB"/>
    <w:rsid w:val="00AF2258"/>
    <w:rsid w:val="00AF2ACE"/>
    <w:rsid w:val="00AF2F31"/>
    <w:rsid w:val="00AF3A85"/>
    <w:rsid w:val="00AF3DF4"/>
    <w:rsid w:val="00AF3E35"/>
    <w:rsid w:val="00AF44E2"/>
    <w:rsid w:val="00AF4591"/>
    <w:rsid w:val="00AF46AD"/>
    <w:rsid w:val="00AF51F0"/>
    <w:rsid w:val="00AF55EF"/>
    <w:rsid w:val="00AF594B"/>
    <w:rsid w:val="00AF621F"/>
    <w:rsid w:val="00AF63E8"/>
    <w:rsid w:val="00AF697A"/>
    <w:rsid w:val="00AF6C18"/>
    <w:rsid w:val="00AF719A"/>
    <w:rsid w:val="00AF727B"/>
    <w:rsid w:val="00AF72E4"/>
    <w:rsid w:val="00AF762D"/>
    <w:rsid w:val="00AF78C1"/>
    <w:rsid w:val="00AF7DB2"/>
    <w:rsid w:val="00B00B82"/>
    <w:rsid w:val="00B00CD2"/>
    <w:rsid w:val="00B00F90"/>
    <w:rsid w:val="00B0117C"/>
    <w:rsid w:val="00B012BE"/>
    <w:rsid w:val="00B01A26"/>
    <w:rsid w:val="00B01B9B"/>
    <w:rsid w:val="00B02217"/>
    <w:rsid w:val="00B02290"/>
    <w:rsid w:val="00B02E2B"/>
    <w:rsid w:val="00B02F41"/>
    <w:rsid w:val="00B03011"/>
    <w:rsid w:val="00B0371C"/>
    <w:rsid w:val="00B03791"/>
    <w:rsid w:val="00B039FC"/>
    <w:rsid w:val="00B0412A"/>
    <w:rsid w:val="00B0415F"/>
    <w:rsid w:val="00B044DB"/>
    <w:rsid w:val="00B044E9"/>
    <w:rsid w:val="00B04511"/>
    <w:rsid w:val="00B04580"/>
    <w:rsid w:val="00B0470A"/>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926"/>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50B"/>
    <w:rsid w:val="00B219DA"/>
    <w:rsid w:val="00B21CB3"/>
    <w:rsid w:val="00B21D89"/>
    <w:rsid w:val="00B22FBF"/>
    <w:rsid w:val="00B230D8"/>
    <w:rsid w:val="00B23FE4"/>
    <w:rsid w:val="00B24220"/>
    <w:rsid w:val="00B2426D"/>
    <w:rsid w:val="00B2545F"/>
    <w:rsid w:val="00B2548B"/>
    <w:rsid w:val="00B256C9"/>
    <w:rsid w:val="00B2650D"/>
    <w:rsid w:val="00B26732"/>
    <w:rsid w:val="00B26840"/>
    <w:rsid w:val="00B26CD6"/>
    <w:rsid w:val="00B26CF8"/>
    <w:rsid w:val="00B27D72"/>
    <w:rsid w:val="00B30AF7"/>
    <w:rsid w:val="00B30C33"/>
    <w:rsid w:val="00B30E59"/>
    <w:rsid w:val="00B30F38"/>
    <w:rsid w:val="00B31052"/>
    <w:rsid w:val="00B310F0"/>
    <w:rsid w:val="00B315A8"/>
    <w:rsid w:val="00B31740"/>
    <w:rsid w:val="00B31DC6"/>
    <w:rsid w:val="00B3227E"/>
    <w:rsid w:val="00B325D7"/>
    <w:rsid w:val="00B33319"/>
    <w:rsid w:val="00B33945"/>
    <w:rsid w:val="00B33A90"/>
    <w:rsid w:val="00B34308"/>
    <w:rsid w:val="00B34402"/>
    <w:rsid w:val="00B34DF0"/>
    <w:rsid w:val="00B34F1C"/>
    <w:rsid w:val="00B35587"/>
    <w:rsid w:val="00B355D8"/>
    <w:rsid w:val="00B35643"/>
    <w:rsid w:val="00B369F0"/>
    <w:rsid w:val="00B36C6F"/>
    <w:rsid w:val="00B37161"/>
    <w:rsid w:val="00B372AE"/>
    <w:rsid w:val="00B37CC3"/>
    <w:rsid w:val="00B40071"/>
    <w:rsid w:val="00B400E7"/>
    <w:rsid w:val="00B4015C"/>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8C4"/>
    <w:rsid w:val="00B47AFA"/>
    <w:rsid w:val="00B47B65"/>
    <w:rsid w:val="00B5005D"/>
    <w:rsid w:val="00B500DB"/>
    <w:rsid w:val="00B50821"/>
    <w:rsid w:val="00B509CE"/>
    <w:rsid w:val="00B50D6C"/>
    <w:rsid w:val="00B51201"/>
    <w:rsid w:val="00B51363"/>
    <w:rsid w:val="00B514E1"/>
    <w:rsid w:val="00B525CA"/>
    <w:rsid w:val="00B5286D"/>
    <w:rsid w:val="00B532E5"/>
    <w:rsid w:val="00B53889"/>
    <w:rsid w:val="00B53B17"/>
    <w:rsid w:val="00B53DFE"/>
    <w:rsid w:val="00B54071"/>
    <w:rsid w:val="00B544D0"/>
    <w:rsid w:val="00B54568"/>
    <w:rsid w:val="00B54786"/>
    <w:rsid w:val="00B54A2A"/>
    <w:rsid w:val="00B54B80"/>
    <w:rsid w:val="00B55171"/>
    <w:rsid w:val="00B55535"/>
    <w:rsid w:val="00B55B1F"/>
    <w:rsid w:val="00B55E29"/>
    <w:rsid w:val="00B560BB"/>
    <w:rsid w:val="00B56AB9"/>
    <w:rsid w:val="00B56D06"/>
    <w:rsid w:val="00B5799C"/>
    <w:rsid w:val="00B60203"/>
    <w:rsid w:val="00B60919"/>
    <w:rsid w:val="00B60DD7"/>
    <w:rsid w:val="00B60EB7"/>
    <w:rsid w:val="00B61462"/>
    <w:rsid w:val="00B619D6"/>
    <w:rsid w:val="00B61CC0"/>
    <w:rsid w:val="00B6249A"/>
    <w:rsid w:val="00B63657"/>
    <w:rsid w:val="00B63A6B"/>
    <w:rsid w:val="00B63AC1"/>
    <w:rsid w:val="00B6474E"/>
    <w:rsid w:val="00B648EF"/>
    <w:rsid w:val="00B64AB3"/>
    <w:rsid w:val="00B64C05"/>
    <w:rsid w:val="00B65122"/>
    <w:rsid w:val="00B65C21"/>
    <w:rsid w:val="00B66F07"/>
    <w:rsid w:val="00B67271"/>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A36"/>
    <w:rsid w:val="00B76F4E"/>
    <w:rsid w:val="00B77B1E"/>
    <w:rsid w:val="00B77DBA"/>
    <w:rsid w:val="00B800E8"/>
    <w:rsid w:val="00B8049F"/>
    <w:rsid w:val="00B804C1"/>
    <w:rsid w:val="00B81098"/>
    <w:rsid w:val="00B81FED"/>
    <w:rsid w:val="00B8292A"/>
    <w:rsid w:val="00B82A4C"/>
    <w:rsid w:val="00B82CAB"/>
    <w:rsid w:val="00B82FC7"/>
    <w:rsid w:val="00B8328D"/>
    <w:rsid w:val="00B83638"/>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342"/>
    <w:rsid w:val="00B9053A"/>
    <w:rsid w:val="00B90A57"/>
    <w:rsid w:val="00B90EDA"/>
    <w:rsid w:val="00B911C2"/>
    <w:rsid w:val="00B91BCD"/>
    <w:rsid w:val="00B92363"/>
    <w:rsid w:val="00B92A08"/>
    <w:rsid w:val="00B92F0A"/>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0D69"/>
    <w:rsid w:val="00BA14C3"/>
    <w:rsid w:val="00BA1599"/>
    <w:rsid w:val="00BA169A"/>
    <w:rsid w:val="00BA17AD"/>
    <w:rsid w:val="00BA17D8"/>
    <w:rsid w:val="00BA1BA6"/>
    <w:rsid w:val="00BA1CDA"/>
    <w:rsid w:val="00BA1EC3"/>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B0A5D"/>
    <w:rsid w:val="00BB0C4C"/>
    <w:rsid w:val="00BB0F4F"/>
    <w:rsid w:val="00BB1110"/>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21FD"/>
    <w:rsid w:val="00BC3404"/>
    <w:rsid w:val="00BC3954"/>
    <w:rsid w:val="00BC3D0A"/>
    <w:rsid w:val="00BC3D3C"/>
    <w:rsid w:val="00BC40CA"/>
    <w:rsid w:val="00BC40D2"/>
    <w:rsid w:val="00BC4394"/>
    <w:rsid w:val="00BC47E2"/>
    <w:rsid w:val="00BC4A1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2A7C"/>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6CC"/>
    <w:rsid w:val="00C009F7"/>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B0F"/>
    <w:rsid w:val="00C10FCF"/>
    <w:rsid w:val="00C110F6"/>
    <w:rsid w:val="00C11C01"/>
    <w:rsid w:val="00C11F3B"/>
    <w:rsid w:val="00C122EC"/>
    <w:rsid w:val="00C124FB"/>
    <w:rsid w:val="00C129BC"/>
    <w:rsid w:val="00C12C7C"/>
    <w:rsid w:val="00C13296"/>
    <w:rsid w:val="00C13713"/>
    <w:rsid w:val="00C13A20"/>
    <w:rsid w:val="00C14516"/>
    <w:rsid w:val="00C14596"/>
    <w:rsid w:val="00C1505F"/>
    <w:rsid w:val="00C1539D"/>
    <w:rsid w:val="00C15476"/>
    <w:rsid w:val="00C1580C"/>
    <w:rsid w:val="00C158A4"/>
    <w:rsid w:val="00C15997"/>
    <w:rsid w:val="00C15B55"/>
    <w:rsid w:val="00C16F46"/>
    <w:rsid w:val="00C1737E"/>
    <w:rsid w:val="00C173B7"/>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18"/>
    <w:rsid w:val="00C23A80"/>
    <w:rsid w:val="00C23CB0"/>
    <w:rsid w:val="00C23D9A"/>
    <w:rsid w:val="00C24079"/>
    <w:rsid w:val="00C24384"/>
    <w:rsid w:val="00C2477D"/>
    <w:rsid w:val="00C254DD"/>
    <w:rsid w:val="00C256D0"/>
    <w:rsid w:val="00C25B4A"/>
    <w:rsid w:val="00C25B62"/>
    <w:rsid w:val="00C25CA2"/>
    <w:rsid w:val="00C260B6"/>
    <w:rsid w:val="00C26C44"/>
    <w:rsid w:val="00C270F0"/>
    <w:rsid w:val="00C271A5"/>
    <w:rsid w:val="00C273CD"/>
    <w:rsid w:val="00C27B48"/>
    <w:rsid w:val="00C27D17"/>
    <w:rsid w:val="00C300B9"/>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310"/>
    <w:rsid w:val="00C37F0D"/>
    <w:rsid w:val="00C37F13"/>
    <w:rsid w:val="00C40C1C"/>
    <w:rsid w:val="00C412AF"/>
    <w:rsid w:val="00C41992"/>
    <w:rsid w:val="00C41F3C"/>
    <w:rsid w:val="00C4204B"/>
    <w:rsid w:val="00C42127"/>
    <w:rsid w:val="00C428C5"/>
    <w:rsid w:val="00C42D13"/>
    <w:rsid w:val="00C43597"/>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238"/>
    <w:rsid w:val="00C5081A"/>
    <w:rsid w:val="00C5101E"/>
    <w:rsid w:val="00C521E4"/>
    <w:rsid w:val="00C522A4"/>
    <w:rsid w:val="00C523B6"/>
    <w:rsid w:val="00C527A7"/>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FBA"/>
    <w:rsid w:val="00C61A25"/>
    <w:rsid w:val="00C6236F"/>
    <w:rsid w:val="00C62494"/>
    <w:rsid w:val="00C63072"/>
    <w:rsid w:val="00C6398F"/>
    <w:rsid w:val="00C63BE3"/>
    <w:rsid w:val="00C63CEE"/>
    <w:rsid w:val="00C64213"/>
    <w:rsid w:val="00C6438D"/>
    <w:rsid w:val="00C6453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1E7"/>
    <w:rsid w:val="00C747CA"/>
    <w:rsid w:val="00C750DF"/>
    <w:rsid w:val="00C75250"/>
    <w:rsid w:val="00C75516"/>
    <w:rsid w:val="00C75BFA"/>
    <w:rsid w:val="00C76698"/>
    <w:rsid w:val="00C76793"/>
    <w:rsid w:val="00C770F4"/>
    <w:rsid w:val="00C7739A"/>
    <w:rsid w:val="00C7771D"/>
    <w:rsid w:val="00C77731"/>
    <w:rsid w:val="00C77A4B"/>
    <w:rsid w:val="00C80190"/>
    <w:rsid w:val="00C80537"/>
    <w:rsid w:val="00C81D50"/>
    <w:rsid w:val="00C82C21"/>
    <w:rsid w:val="00C8367E"/>
    <w:rsid w:val="00C83BD7"/>
    <w:rsid w:val="00C83BF2"/>
    <w:rsid w:val="00C83F29"/>
    <w:rsid w:val="00C83FF0"/>
    <w:rsid w:val="00C84610"/>
    <w:rsid w:val="00C846B5"/>
    <w:rsid w:val="00C84B46"/>
    <w:rsid w:val="00C84BB9"/>
    <w:rsid w:val="00C84C1D"/>
    <w:rsid w:val="00C84EEF"/>
    <w:rsid w:val="00C84F2A"/>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085"/>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343"/>
    <w:rsid w:val="00CD58CD"/>
    <w:rsid w:val="00CD58F6"/>
    <w:rsid w:val="00CD58FE"/>
    <w:rsid w:val="00CD73A8"/>
    <w:rsid w:val="00CD7CB2"/>
    <w:rsid w:val="00CE01E9"/>
    <w:rsid w:val="00CE0E9E"/>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C64"/>
    <w:rsid w:val="00CF6F57"/>
    <w:rsid w:val="00CF7A09"/>
    <w:rsid w:val="00CF7FF8"/>
    <w:rsid w:val="00D002CD"/>
    <w:rsid w:val="00D00328"/>
    <w:rsid w:val="00D00DE3"/>
    <w:rsid w:val="00D00E19"/>
    <w:rsid w:val="00D00F72"/>
    <w:rsid w:val="00D0197A"/>
    <w:rsid w:val="00D01B8D"/>
    <w:rsid w:val="00D01D8E"/>
    <w:rsid w:val="00D01EBA"/>
    <w:rsid w:val="00D01EF5"/>
    <w:rsid w:val="00D0258E"/>
    <w:rsid w:val="00D037CF"/>
    <w:rsid w:val="00D03D75"/>
    <w:rsid w:val="00D04347"/>
    <w:rsid w:val="00D04F7A"/>
    <w:rsid w:val="00D0519E"/>
    <w:rsid w:val="00D051E6"/>
    <w:rsid w:val="00D05A45"/>
    <w:rsid w:val="00D05E77"/>
    <w:rsid w:val="00D06873"/>
    <w:rsid w:val="00D07607"/>
    <w:rsid w:val="00D078CC"/>
    <w:rsid w:val="00D07F47"/>
    <w:rsid w:val="00D10416"/>
    <w:rsid w:val="00D107A1"/>
    <w:rsid w:val="00D107B4"/>
    <w:rsid w:val="00D10C4E"/>
    <w:rsid w:val="00D10FDC"/>
    <w:rsid w:val="00D114C6"/>
    <w:rsid w:val="00D1167A"/>
    <w:rsid w:val="00D119BA"/>
    <w:rsid w:val="00D121B5"/>
    <w:rsid w:val="00D124D0"/>
    <w:rsid w:val="00D12EDF"/>
    <w:rsid w:val="00D13804"/>
    <w:rsid w:val="00D13812"/>
    <w:rsid w:val="00D13AE6"/>
    <w:rsid w:val="00D13C4B"/>
    <w:rsid w:val="00D14948"/>
    <w:rsid w:val="00D14BBF"/>
    <w:rsid w:val="00D14BEB"/>
    <w:rsid w:val="00D14C7B"/>
    <w:rsid w:val="00D14E44"/>
    <w:rsid w:val="00D14FE4"/>
    <w:rsid w:val="00D15A0D"/>
    <w:rsid w:val="00D15E38"/>
    <w:rsid w:val="00D16067"/>
    <w:rsid w:val="00D1641A"/>
    <w:rsid w:val="00D16964"/>
    <w:rsid w:val="00D1697B"/>
    <w:rsid w:val="00D1753B"/>
    <w:rsid w:val="00D17829"/>
    <w:rsid w:val="00D178FC"/>
    <w:rsid w:val="00D17969"/>
    <w:rsid w:val="00D17AB6"/>
    <w:rsid w:val="00D2033A"/>
    <w:rsid w:val="00D20969"/>
    <w:rsid w:val="00D20A52"/>
    <w:rsid w:val="00D20C1B"/>
    <w:rsid w:val="00D20EF8"/>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B13"/>
    <w:rsid w:val="00D25E64"/>
    <w:rsid w:val="00D25F7E"/>
    <w:rsid w:val="00D2644B"/>
    <w:rsid w:val="00D26926"/>
    <w:rsid w:val="00D26B0B"/>
    <w:rsid w:val="00D26B85"/>
    <w:rsid w:val="00D26E28"/>
    <w:rsid w:val="00D26E54"/>
    <w:rsid w:val="00D27717"/>
    <w:rsid w:val="00D2777B"/>
    <w:rsid w:val="00D27EE0"/>
    <w:rsid w:val="00D27F59"/>
    <w:rsid w:val="00D27FBA"/>
    <w:rsid w:val="00D302D7"/>
    <w:rsid w:val="00D30434"/>
    <w:rsid w:val="00D304DD"/>
    <w:rsid w:val="00D30E32"/>
    <w:rsid w:val="00D311E3"/>
    <w:rsid w:val="00D31D96"/>
    <w:rsid w:val="00D32553"/>
    <w:rsid w:val="00D32D14"/>
    <w:rsid w:val="00D32D51"/>
    <w:rsid w:val="00D32E25"/>
    <w:rsid w:val="00D34CFC"/>
    <w:rsid w:val="00D34EA4"/>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86E"/>
    <w:rsid w:val="00D41BB7"/>
    <w:rsid w:val="00D41C7C"/>
    <w:rsid w:val="00D41CD7"/>
    <w:rsid w:val="00D42751"/>
    <w:rsid w:val="00D42887"/>
    <w:rsid w:val="00D42F94"/>
    <w:rsid w:val="00D4309A"/>
    <w:rsid w:val="00D4311A"/>
    <w:rsid w:val="00D43410"/>
    <w:rsid w:val="00D43535"/>
    <w:rsid w:val="00D43B96"/>
    <w:rsid w:val="00D4437B"/>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2EF1"/>
    <w:rsid w:val="00D531B7"/>
    <w:rsid w:val="00D53C92"/>
    <w:rsid w:val="00D5447B"/>
    <w:rsid w:val="00D54575"/>
    <w:rsid w:val="00D54BEC"/>
    <w:rsid w:val="00D5500D"/>
    <w:rsid w:val="00D5502C"/>
    <w:rsid w:val="00D555A7"/>
    <w:rsid w:val="00D5586E"/>
    <w:rsid w:val="00D55888"/>
    <w:rsid w:val="00D559A3"/>
    <w:rsid w:val="00D55F1E"/>
    <w:rsid w:val="00D55F70"/>
    <w:rsid w:val="00D56029"/>
    <w:rsid w:val="00D561CF"/>
    <w:rsid w:val="00D561F5"/>
    <w:rsid w:val="00D56282"/>
    <w:rsid w:val="00D5668F"/>
    <w:rsid w:val="00D57103"/>
    <w:rsid w:val="00D5756C"/>
    <w:rsid w:val="00D577B0"/>
    <w:rsid w:val="00D60081"/>
    <w:rsid w:val="00D60999"/>
    <w:rsid w:val="00D60C1C"/>
    <w:rsid w:val="00D60D53"/>
    <w:rsid w:val="00D60E1F"/>
    <w:rsid w:val="00D61193"/>
    <w:rsid w:val="00D61292"/>
    <w:rsid w:val="00D616DE"/>
    <w:rsid w:val="00D61EE2"/>
    <w:rsid w:val="00D61F7A"/>
    <w:rsid w:val="00D6227F"/>
    <w:rsid w:val="00D626CA"/>
    <w:rsid w:val="00D629E0"/>
    <w:rsid w:val="00D638E4"/>
    <w:rsid w:val="00D64652"/>
    <w:rsid w:val="00D646A2"/>
    <w:rsid w:val="00D64776"/>
    <w:rsid w:val="00D649FA"/>
    <w:rsid w:val="00D64F92"/>
    <w:rsid w:val="00D6532D"/>
    <w:rsid w:val="00D6643E"/>
    <w:rsid w:val="00D66613"/>
    <w:rsid w:val="00D66813"/>
    <w:rsid w:val="00D66F4C"/>
    <w:rsid w:val="00D67499"/>
    <w:rsid w:val="00D675C0"/>
    <w:rsid w:val="00D677AF"/>
    <w:rsid w:val="00D679C1"/>
    <w:rsid w:val="00D712E4"/>
    <w:rsid w:val="00D714EE"/>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059"/>
    <w:rsid w:val="00D7556F"/>
    <w:rsid w:val="00D75921"/>
    <w:rsid w:val="00D75A87"/>
    <w:rsid w:val="00D760A9"/>
    <w:rsid w:val="00D7618A"/>
    <w:rsid w:val="00D76384"/>
    <w:rsid w:val="00D76D79"/>
    <w:rsid w:val="00D77529"/>
    <w:rsid w:val="00D776DF"/>
    <w:rsid w:val="00D77900"/>
    <w:rsid w:val="00D77A21"/>
    <w:rsid w:val="00D80BDF"/>
    <w:rsid w:val="00D80C30"/>
    <w:rsid w:val="00D812D7"/>
    <w:rsid w:val="00D82220"/>
    <w:rsid w:val="00D827F1"/>
    <w:rsid w:val="00D8284D"/>
    <w:rsid w:val="00D82E0A"/>
    <w:rsid w:val="00D83670"/>
    <w:rsid w:val="00D84530"/>
    <w:rsid w:val="00D851FC"/>
    <w:rsid w:val="00D855C3"/>
    <w:rsid w:val="00D85A41"/>
    <w:rsid w:val="00D85E46"/>
    <w:rsid w:val="00D85FF8"/>
    <w:rsid w:val="00D8677A"/>
    <w:rsid w:val="00D873B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3CC2"/>
    <w:rsid w:val="00D94286"/>
    <w:rsid w:val="00D94887"/>
    <w:rsid w:val="00D948F9"/>
    <w:rsid w:val="00D94AA9"/>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A7EC9"/>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1E1E"/>
    <w:rsid w:val="00DC236D"/>
    <w:rsid w:val="00DC23D2"/>
    <w:rsid w:val="00DC27C5"/>
    <w:rsid w:val="00DC450A"/>
    <w:rsid w:val="00DC5353"/>
    <w:rsid w:val="00DC5B80"/>
    <w:rsid w:val="00DC6214"/>
    <w:rsid w:val="00DC701B"/>
    <w:rsid w:val="00DC7252"/>
    <w:rsid w:val="00DC761E"/>
    <w:rsid w:val="00DC7999"/>
    <w:rsid w:val="00DC7DF3"/>
    <w:rsid w:val="00DC7E61"/>
    <w:rsid w:val="00DC7F08"/>
    <w:rsid w:val="00DC7F81"/>
    <w:rsid w:val="00DD0B3A"/>
    <w:rsid w:val="00DD0E01"/>
    <w:rsid w:val="00DD2960"/>
    <w:rsid w:val="00DD389F"/>
    <w:rsid w:val="00DD38D4"/>
    <w:rsid w:val="00DD3B29"/>
    <w:rsid w:val="00DD3E1A"/>
    <w:rsid w:val="00DD40A3"/>
    <w:rsid w:val="00DD4BD3"/>
    <w:rsid w:val="00DD51D5"/>
    <w:rsid w:val="00DD55A4"/>
    <w:rsid w:val="00DD587B"/>
    <w:rsid w:val="00DD68BF"/>
    <w:rsid w:val="00DD6962"/>
    <w:rsid w:val="00DD7063"/>
    <w:rsid w:val="00DD77EE"/>
    <w:rsid w:val="00DD79D1"/>
    <w:rsid w:val="00DE1241"/>
    <w:rsid w:val="00DE170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B92"/>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2C3"/>
    <w:rsid w:val="00DF784F"/>
    <w:rsid w:val="00DF7DA6"/>
    <w:rsid w:val="00DF7E7B"/>
    <w:rsid w:val="00E0087C"/>
    <w:rsid w:val="00E011B2"/>
    <w:rsid w:val="00E012E3"/>
    <w:rsid w:val="00E01812"/>
    <w:rsid w:val="00E01B7E"/>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5EB"/>
    <w:rsid w:val="00E15A3D"/>
    <w:rsid w:val="00E1602C"/>
    <w:rsid w:val="00E1677B"/>
    <w:rsid w:val="00E16BF6"/>
    <w:rsid w:val="00E17115"/>
    <w:rsid w:val="00E17428"/>
    <w:rsid w:val="00E17514"/>
    <w:rsid w:val="00E17C24"/>
    <w:rsid w:val="00E204E5"/>
    <w:rsid w:val="00E2061C"/>
    <w:rsid w:val="00E20F43"/>
    <w:rsid w:val="00E21172"/>
    <w:rsid w:val="00E2165B"/>
    <w:rsid w:val="00E21934"/>
    <w:rsid w:val="00E21C9B"/>
    <w:rsid w:val="00E21E0E"/>
    <w:rsid w:val="00E22998"/>
    <w:rsid w:val="00E22B1B"/>
    <w:rsid w:val="00E22BB7"/>
    <w:rsid w:val="00E232E4"/>
    <w:rsid w:val="00E23D22"/>
    <w:rsid w:val="00E23FB4"/>
    <w:rsid w:val="00E240C3"/>
    <w:rsid w:val="00E2478E"/>
    <w:rsid w:val="00E254D3"/>
    <w:rsid w:val="00E259BD"/>
    <w:rsid w:val="00E26285"/>
    <w:rsid w:val="00E26576"/>
    <w:rsid w:val="00E26B31"/>
    <w:rsid w:val="00E27059"/>
    <w:rsid w:val="00E3028A"/>
    <w:rsid w:val="00E3072C"/>
    <w:rsid w:val="00E30BA7"/>
    <w:rsid w:val="00E30CC7"/>
    <w:rsid w:val="00E30E07"/>
    <w:rsid w:val="00E30F9C"/>
    <w:rsid w:val="00E310A5"/>
    <w:rsid w:val="00E311A1"/>
    <w:rsid w:val="00E317A5"/>
    <w:rsid w:val="00E317D8"/>
    <w:rsid w:val="00E31840"/>
    <w:rsid w:val="00E31DD2"/>
    <w:rsid w:val="00E31E33"/>
    <w:rsid w:val="00E322E4"/>
    <w:rsid w:val="00E32964"/>
    <w:rsid w:val="00E3299C"/>
    <w:rsid w:val="00E32B74"/>
    <w:rsid w:val="00E32CC2"/>
    <w:rsid w:val="00E33017"/>
    <w:rsid w:val="00E336C6"/>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2C54"/>
    <w:rsid w:val="00E43118"/>
    <w:rsid w:val="00E4344B"/>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5B51"/>
    <w:rsid w:val="00E461BF"/>
    <w:rsid w:val="00E46332"/>
    <w:rsid w:val="00E464E6"/>
    <w:rsid w:val="00E468A9"/>
    <w:rsid w:val="00E46E9D"/>
    <w:rsid w:val="00E473AB"/>
    <w:rsid w:val="00E47632"/>
    <w:rsid w:val="00E5027A"/>
    <w:rsid w:val="00E508C3"/>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362"/>
    <w:rsid w:val="00E5636C"/>
    <w:rsid w:val="00E56585"/>
    <w:rsid w:val="00E56780"/>
    <w:rsid w:val="00E56EB6"/>
    <w:rsid w:val="00E57299"/>
    <w:rsid w:val="00E601AF"/>
    <w:rsid w:val="00E61356"/>
    <w:rsid w:val="00E618BD"/>
    <w:rsid w:val="00E61F35"/>
    <w:rsid w:val="00E6294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4F0D"/>
    <w:rsid w:val="00E75139"/>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91"/>
    <w:rsid w:val="00E834FE"/>
    <w:rsid w:val="00E839BC"/>
    <w:rsid w:val="00E83FA4"/>
    <w:rsid w:val="00E844E4"/>
    <w:rsid w:val="00E84914"/>
    <w:rsid w:val="00E84CB8"/>
    <w:rsid w:val="00E85013"/>
    <w:rsid w:val="00E85E2C"/>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8A1"/>
    <w:rsid w:val="00EA1A3B"/>
    <w:rsid w:val="00EA26C3"/>
    <w:rsid w:val="00EA3194"/>
    <w:rsid w:val="00EA31BB"/>
    <w:rsid w:val="00EA342C"/>
    <w:rsid w:val="00EA3FAD"/>
    <w:rsid w:val="00EA5871"/>
    <w:rsid w:val="00EA5C13"/>
    <w:rsid w:val="00EA5C9C"/>
    <w:rsid w:val="00EA5EA9"/>
    <w:rsid w:val="00EA5FE3"/>
    <w:rsid w:val="00EA68D6"/>
    <w:rsid w:val="00EA6A39"/>
    <w:rsid w:val="00EA6A86"/>
    <w:rsid w:val="00EA7A48"/>
    <w:rsid w:val="00EA7A83"/>
    <w:rsid w:val="00EA7BC6"/>
    <w:rsid w:val="00EA7D36"/>
    <w:rsid w:val="00EA7E64"/>
    <w:rsid w:val="00EB069F"/>
    <w:rsid w:val="00EB09A0"/>
    <w:rsid w:val="00EB0EB7"/>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4D7C"/>
    <w:rsid w:val="00EC4E4F"/>
    <w:rsid w:val="00EC61E3"/>
    <w:rsid w:val="00EC6AAE"/>
    <w:rsid w:val="00EC6EBC"/>
    <w:rsid w:val="00EC70FA"/>
    <w:rsid w:val="00ED015B"/>
    <w:rsid w:val="00ED0B91"/>
    <w:rsid w:val="00ED1322"/>
    <w:rsid w:val="00ED173C"/>
    <w:rsid w:val="00ED2089"/>
    <w:rsid w:val="00ED2812"/>
    <w:rsid w:val="00ED2B8B"/>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569A"/>
    <w:rsid w:val="00EE57FE"/>
    <w:rsid w:val="00EE5F6C"/>
    <w:rsid w:val="00EE62AB"/>
    <w:rsid w:val="00EE6375"/>
    <w:rsid w:val="00EE75ED"/>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C84"/>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DBB"/>
    <w:rsid w:val="00F05F6C"/>
    <w:rsid w:val="00F077E8"/>
    <w:rsid w:val="00F07960"/>
    <w:rsid w:val="00F07C40"/>
    <w:rsid w:val="00F104F3"/>
    <w:rsid w:val="00F105D7"/>
    <w:rsid w:val="00F107A8"/>
    <w:rsid w:val="00F11560"/>
    <w:rsid w:val="00F11593"/>
    <w:rsid w:val="00F11658"/>
    <w:rsid w:val="00F118C0"/>
    <w:rsid w:val="00F12287"/>
    <w:rsid w:val="00F12332"/>
    <w:rsid w:val="00F1291D"/>
    <w:rsid w:val="00F129B9"/>
    <w:rsid w:val="00F12C13"/>
    <w:rsid w:val="00F12CFC"/>
    <w:rsid w:val="00F13593"/>
    <w:rsid w:val="00F13F66"/>
    <w:rsid w:val="00F158F4"/>
    <w:rsid w:val="00F1668D"/>
    <w:rsid w:val="00F1677B"/>
    <w:rsid w:val="00F16A23"/>
    <w:rsid w:val="00F16C0B"/>
    <w:rsid w:val="00F16F88"/>
    <w:rsid w:val="00F17490"/>
    <w:rsid w:val="00F17BB9"/>
    <w:rsid w:val="00F203D9"/>
    <w:rsid w:val="00F204B1"/>
    <w:rsid w:val="00F2072F"/>
    <w:rsid w:val="00F20A0A"/>
    <w:rsid w:val="00F20FAF"/>
    <w:rsid w:val="00F21BA9"/>
    <w:rsid w:val="00F21ECB"/>
    <w:rsid w:val="00F22538"/>
    <w:rsid w:val="00F23362"/>
    <w:rsid w:val="00F239A9"/>
    <w:rsid w:val="00F24128"/>
    <w:rsid w:val="00F242C7"/>
    <w:rsid w:val="00F24BEE"/>
    <w:rsid w:val="00F25275"/>
    <w:rsid w:val="00F25660"/>
    <w:rsid w:val="00F25F60"/>
    <w:rsid w:val="00F26021"/>
    <w:rsid w:val="00F26E70"/>
    <w:rsid w:val="00F278D2"/>
    <w:rsid w:val="00F279C9"/>
    <w:rsid w:val="00F30080"/>
    <w:rsid w:val="00F314EE"/>
    <w:rsid w:val="00F322A7"/>
    <w:rsid w:val="00F324C9"/>
    <w:rsid w:val="00F329C8"/>
    <w:rsid w:val="00F32A10"/>
    <w:rsid w:val="00F338B6"/>
    <w:rsid w:val="00F33A82"/>
    <w:rsid w:val="00F33ABE"/>
    <w:rsid w:val="00F33AE8"/>
    <w:rsid w:val="00F33D81"/>
    <w:rsid w:val="00F350C4"/>
    <w:rsid w:val="00F3524B"/>
    <w:rsid w:val="00F35302"/>
    <w:rsid w:val="00F353F9"/>
    <w:rsid w:val="00F35A29"/>
    <w:rsid w:val="00F36038"/>
    <w:rsid w:val="00F3678C"/>
    <w:rsid w:val="00F36813"/>
    <w:rsid w:val="00F369BA"/>
    <w:rsid w:val="00F375AD"/>
    <w:rsid w:val="00F40D24"/>
    <w:rsid w:val="00F4126E"/>
    <w:rsid w:val="00F41330"/>
    <w:rsid w:val="00F41B04"/>
    <w:rsid w:val="00F41E83"/>
    <w:rsid w:val="00F428AE"/>
    <w:rsid w:val="00F42D1D"/>
    <w:rsid w:val="00F43277"/>
    <w:rsid w:val="00F4363A"/>
    <w:rsid w:val="00F43A46"/>
    <w:rsid w:val="00F4432F"/>
    <w:rsid w:val="00F4494C"/>
    <w:rsid w:val="00F449F2"/>
    <w:rsid w:val="00F45366"/>
    <w:rsid w:val="00F45A11"/>
    <w:rsid w:val="00F45D10"/>
    <w:rsid w:val="00F4601E"/>
    <w:rsid w:val="00F46999"/>
    <w:rsid w:val="00F46A22"/>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23"/>
    <w:rsid w:val="00F51D5B"/>
    <w:rsid w:val="00F51E7F"/>
    <w:rsid w:val="00F51F1F"/>
    <w:rsid w:val="00F52184"/>
    <w:rsid w:val="00F52FFA"/>
    <w:rsid w:val="00F53629"/>
    <w:rsid w:val="00F53F70"/>
    <w:rsid w:val="00F5510C"/>
    <w:rsid w:val="00F56942"/>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43EE"/>
    <w:rsid w:val="00F745FC"/>
    <w:rsid w:val="00F75134"/>
    <w:rsid w:val="00F753EF"/>
    <w:rsid w:val="00F75469"/>
    <w:rsid w:val="00F766A7"/>
    <w:rsid w:val="00F76804"/>
    <w:rsid w:val="00F7766E"/>
    <w:rsid w:val="00F77BC5"/>
    <w:rsid w:val="00F8017B"/>
    <w:rsid w:val="00F80396"/>
    <w:rsid w:val="00F80D7C"/>
    <w:rsid w:val="00F81D36"/>
    <w:rsid w:val="00F8247B"/>
    <w:rsid w:val="00F8360F"/>
    <w:rsid w:val="00F83745"/>
    <w:rsid w:val="00F83F63"/>
    <w:rsid w:val="00F848DC"/>
    <w:rsid w:val="00F84948"/>
    <w:rsid w:val="00F84968"/>
    <w:rsid w:val="00F84E2D"/>
    <w:rsid w:val="00F84FC5"/>
    <w:rsid w:val="00F8677E"/>
    <w:rsid w:val="00F86FDF"/>
    <w:rsid w:val="00F87334"/>
    <w:rsid w:val="00F87401"/>
    <w:rsid w:val="00F874CA"/>
    <w:rsid w:val="00F9007C"/>
    <w:rsid w:val="00F90790"/>
    <w:rsid w:val="00F911CE"/>
    <w:rsid w:val="00F91B1E"/>
    <w:rsid w:val="00F91B34"/>
    <w:rsid w:val="00F92673"/>
    <w:rsid w:val="00F929C9"/>
    <w:rsid w:val="00F92F05"/>
    <w:rsid w:val="00F9350B"/>
    <w:rsid w:val="00F93702"/>
    <w:rsid w:val="00F9373A"/>
    <w:rsid w:val="00F93E48"/>
    <w:rsid w:val="00F93EC0"/>
    <w:rsid w:val="00F94AEB"/>
    <w:rsid w:val="00F95167"/>
    <w:rsid w:val="00F95577"/>
    <w:rsid w:val="00F9580A"/>
    <w:rsid w:val="00F95BB5"/>
    <w:rsid w:val="00F95ED7"/>
    <w:rsid w:val="00F9617D"/>
    <w:rsid w:val="00F961EC"/>
    <w:rsid w:val="00F9663C"/>
    <w:rsid w:val="00F96703"/>
    <w:rsid w:val="00F96C12"/>
    <w:rsid w:val="00F96E07"/>
    <w:rsid w:val="00F9738C"/>
    <w:rsid w:val="00F97478"/>
    <w:rsid w:val="00FA0187"/>
    <w:rsid w:val="00FA018A"/>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9DA"/>
    <w:rsid w:val="00FA4A4C"/>
    <w:rsid w:val="00FA4B7A"/>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6F05"/>
    <w:rsid w:val="00FB7679"/>
    <w:rsid w:val="00FB77C0"/>
    <w:rsid w:val="00FC0151"/>
    <w:rsid w:val="00FC032F"/>
    <w:rsid w:val="00FC035F"/>
    <w:rsid w:val="00FC0610"/>
    <w:rsid w:val="00FC0905"/>
    <w:rsid w:val="00FC0E12"/>
    <w:rsid w:val="00FC20D4"/>
    <w:rsid w:val="00FC20FE"/>
    <w:rsid w:val="00FC2377"/>
    <w:rsid w:val="00FC25B5"/>
    <w:rsid w:val="00FC2D0D"/>
    <w:rsid w:val="00FC2E53"/>
    <w:rsid w:val="00FC30E0"/>
    <w:rsid w:val="00FC35CF"/>
    <w:rsid w:val="00FC361F"/>
    <w:rsid w:val="00FC3E59"/>
    <w:rsid w:val="00FC428C"/>
    <w:rsid w:val="00FC4408"/>
    <w:rsid w:val="00FC4767"/>
    <w:rsid w:val="00FC4BA1"/>
    <w:rsid w:val="00FC5A20"/>
    <w:rsid w:val="00FC5B36"/>
    <w:rsid w:val="00FC6534"/>
    <w:rsid w:val="00FC6982"/>
    <w:rsid w:val="00FC6F9C"/>
    <w:rsid w:val="00FC7492"/>
    <w:rsid w:val="00FC7E9B"/>
    <w:rsid w:val="00FD011A"/>
    <w:rsid w:val="00FD038C"/>
    <w:rsid w:val="00FD0DE6"/>
    <w:rsid w:val="00FD138D"/>
    <w:rsid w:val="00FD1407"/>
    <w:rsid w:val="00FD181E"/>
    <w:rsid w:val="00FD1A56"/>
    <w:rsid w:val="00FD26C8"/>
    <w:rsid w:val="00FD2D5F"/>
    <w:rsid w:val="00FD43C6"/>
    <w:rsid w:val="00FD49E2"/>
    <w:rsid w:val="00FD4FE5"/>
    <w:rsid w:val="00FD52E9"/>
    <w:rsid w:val="00FD5958"/>
    <w:rsid w:val="00FD6184"/>
    <w:rsid w:val="00FD7399"/>
    <w:rsid w:val="00FD774D"/>
    <w:rsid w:val="00FD77F1"/>
    <w:rsid w:val="00FD7945"/>
    <w:rsid w:val="00FE0285"/>
    <w:rsid w:val="00FE02B0"/>
    <w:rsid w:val="00FE09BC"/>
    <w:rsid w:val="00FE1104"/>
    <w:rsid w:val="00FE14B1"/>
    <w:rsid w:val="00FE1A06"/>
    <w:rsid w:val="00FE2CB4"/>
    <w:rsid w:val="00FE2DC7"/>
    <w:rsid w:val="00FE35DE"/>
    <w:rsid w:val="00FE3738"/>
    <w:rsid w:val="00FE43D4"/>
    <w:rsid w:val="00FE43F5"/>
    <w:rsid w:val="00FE5534"/>
    <w:rsid w:val="00FE622F"/>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1B29"/>
    <w:rsid w:val="00FF2111"/>
    <w:rsid w:val="00FF2289"/>
    <w:rsid w:val="00FF24CF"/>
    <w:rsid w:val="00FF27D3"/>
    <w:rsid w:val="00FF285D"/>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DB79F7"/>
  <w15:docId w15:val="{42932D9E-93F6-464F-8339-5F9F443A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3F4231"/>
    <w:pPr>
      <w:spacing w:after="120"/>
    </w:pPr>
    <w:rPr>
      <w:sz w:val="16"/>
      <w:szCs w:val="16"/>
    </w:rPr>
  </w:style>
  <w:style w:type="paragraph" w:styleId="a6">
    <w:name w:val="annotation text"/>
    <w:basedOn w:val="a"/>
    <w:link w:val="Char0"/>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99"/>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 w:type="paragraph" w:styleId="-HTML">
    <w:name w:val="HTML Preformatted"/>
    <w:basedOn w:val="a"/>
    <w:link w:val="-HTMLChar"/>
    <w:uiPriority w:val="99"/>
    <w:unhideWhenUsed/>
    <w:rsid w:val="000B1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Char">
    <w:name w:val="Προ-διαμορφωμένο HTML Char"/>
    <w:basedOn w:val="a0"/>
    <w:link w:val="-HTML"/>
    <w:uiPriority w:val="99"/>
    <w:rsid w:val="000B188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91419">
      <w:bodyDiv w:val="1"/>
      <w:marLeft w:val="0"/>
      <w:marRight w:val="0"/>
      <w:marTop w:val="0"/>
      <w:marBottom w:val="0"/>
      <w:divBdr>
        <w:top w:val="none" w:sz="0" w:space="0" w:color="auto"/>
        <w:left w:val="none" w:sz="0" w:space="0" w:color="auto"/>
        <w:bottom w:val="none" w:sz="0" w:space="0" w:color="auto"/>
        <w:right w:val="none" w:sz="0" w:space="0" w:color="auto"/>
      </w:divBdr>
    </w:div>
    <w:div w:id="856886380">
      <w:bodyDiv w:val="1"/>
      <w:marLeft w:val="0"/>
      <w:marRight w:val="0"/>
      <w:marTop w:val="0"/>
      <w:marBottom w:val="0"/>
      <w:divBdr>
        <w:top w:val="none" w:sz="0" w:space="0" w:color="auto"/>
        <w:left w:val="none" w:sz="0" w:space="0" w:color="auto"/>
        <w:bottom w:val="none" w:sz="0" w:space="0" w:color="auto"/>
        <w:right w:val="none" w:sz="0" w:space="0" w:color="auto"/>
      </w:divBdr>
    </w:div>
    <w:div w:id="914898348">
      <w:bodyDiv w:val="1"/>
      <w:marLeft w:val="0"/>
      <w:marRight w:val="0"/>
      <w:marTop w:val="0"/>
      <w:marBottom w:val="0"/>
      <w:divBdr>
        <w:top w:val="none" w:sz="0" w:space="0" w:color="auto"/>
        <w:left w:val="none" w:sz="0" w:space="0" w:color="auto"/>
        <w:bottom w:val="none" w:sz="0" w:space="0" w:color="auto"/>
        <w:right w:val="none" w:sz="0" w:space="0" w:color="auto"/>
      </w:divBdr>
    </w:div>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410536881">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 w:id="201406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17EE1-F231-414B-814F-6DA63957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2058</Words>
  <Characters>12454</Characters>
  <Application>Microsoft Office Word</Application>
  <DocSecurity>0</DocSecurity>
  <Lines>103</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14484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Dimitra Brillaki</dc:creator>
  <cp:lastModifiedBy>ΣΕΙΡΑΓΑΚΗ ΚΕΡΑΣΙΑ</cp:lastModifiedBy>
  <cp:revision>2</cp:revision>
  <cp:lastPrinted>2022-09-06T09:04:00Z</cp:lastPrinted>
  <dcterms:created xsi:type="dcterms:W3CDTF">2023-09-07T08:34:00Z</dcterms:created>
  <dcterms:modified xsi:type="dcterms:W3CDTF">2023-09-07T08:34:00Z</dcterms:modified>
</cp:coreProperties>
</file>